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25C72">
      <w:pPr>
        <w:pStyle w:val="2"/>
        <w:spacing w:before="74" w:line="242" w:lineRule="auto"/>
        <w:ind w:left="3677" w:right="2406" w:hanging="1907"/>
      </w:pPr>
      <w:r>
        <w:t>KIYMETLİ</w:t>
      </w:r>
      <w:r>
        <w:rPr>
          <w:spacing w:val="-10"/>
        </w:rPr>
        <w:t xml:space="preserve"> </w:t>
      </w:r>
      <w:r>
        <w:t>MADENLER</w:t>
      </w:r>
      <w:r>
        <w:rPr>
          <w:spacing w:val="-10"/>
        </w:rPr>
        <w:t xml:space="preserve"> </w:t>
      </w:r>
      <w:r>
        <w:t>SORUMLU</w:t>
      </w:r>
      <w:r>
        <w:rPr>
          <w:spacing w:val="-12"/>
        </w:rPr>
        <w:t xml:space="preserve"> </w:t>
      </w:r>
      <w:r>
        <w:t>TEDARİK</w:t>
      </w:r>
      <w:r>
        <w:rPr>
          <w:spacing w:val="-7"/>
        </w:rPr>
        <w:t xml:space="preserve"> </w:t>
      </w:r>
      <w:r>
        <w:t>ZİNCİRİ ŞİRKET POLİTİKASI</w:t>
      </w:r>
    </w:p>
    <w:p w14:paraId="597A193A">
      <w:pPr>
        <w:spacing w:before="273"/>
        <w:ind w:left="402" w:right="0" w:firstLine="0"/>
        <w:jc w:val="left"/>
        <w:rPr>
          <w:b/>
          <w:sz w:val="24"/>
        </w:rPr>
      </w:pPr>
      <w:r>
        <mc:AlternateContent>
          <mc:Choice Requires="wpg">
            <w:drawing>
              <wp:anchor distT="0" distB="0" distL="0" distR="0" simplePos="0" relativeHeight="251660288" behindDoc="0" locked="0" layoutInCell="1" allowOverlap="1">
                <wp:simplePos x="0" y="0"/>
                <wp:positionH relativeFrom="page">
                  <wp:posOffset>1343660</wp:posOffset>
                </wp:positionH>
                <wp:positionV relativeFrom="paragraph">
                  <wp:posOffset>157480</wp:posOffset>
                </wp:positionV>
                <wp:extent cx="354330" cy="205740"/>
                <wp:effectExtent l="0" t="0" r="0" b="0"/>
                <wp:wrapNone/>
                <wp:docPr id="2" name="Group 2" descr="ooxWord://word/media/image1.jpeg"/>
                <wp:cNvGraphicFramePr/>
                <a:graphic xmlns:a="http://schemas.openxmlformats.org/drawingml/2006/main">
                  <a:graphicData uri="http://schemas.microsoft.com/office/word/2010/wordprocessingGroup">
                    <wpg:wgp>
                      <wpg:cNvGrpSpPr/>
                      <wpg:grpSpPr>
                        <a:xfrm>
                          <a:off x="0" y="0"/>
                          <a:ext cx="354330" cy="205740"/>
                          <a:chOff x="0" y="0"/>
                          <a:chExt cx="354330" cy="205740"/>
                        </a:xfrm>
                      </wpg:grpSpPr>
                      <pic:pic xmlns:pic="http://schemas.openxmlformats.org/drawingml/2006/picture">
                        <pic:nvPicPr>
                          <pic:cNvPr id="3" name="Image 3" descr="ooxWord://word/media/image1.jpeg"/>
                          <pic:cNvPicPr/>
                        </pic:nvPicPr>
                        <pic:blipFill>
                          <a:blip r:embed="rId8" cstate="print"/>
                          <a:stretch>
                            <a:fillRect/>
                          </a:stretch>
                        </pic:blipFill>
                        <pic:spPr>
                          <a:xfrm>
                            <a:off x="0" y="0"/>
                            <a:ext cx="354330" cy="205740"/>
                          </a:xfrm>
                          <a:prstGeom prst="rect">
                            <a:avLst/>
                          </a:prstGeom>
                        </pic:spPr>
                      </pic:pic>
                      <wps:wsp>
                        <wps:cNvPr id="4" name="Textbox 4"/>
                        <wps:cNvSpPr txBox="1"/>
                        <wps:spPr>
                          <a:xfrm>
                            <a:off x="0" y="0"/>
                            <a:ext cx="354330" cy="205740"/>
                          </a:xfrm>
                          <a:prstGeom prst="rect">
                            <a:avLst/>
                          </a:prstGeom>
                        </wps:spPr>
                        <wps:txbx>
                          <w:txbxContent>
                            <w:p w14:paraId="248DA80A">
                              <w:pPr>
                                <w:spacing w:before="25"/>
                                <w:ind w:left="19" w:right="0" w:firstLine="0"/>
                                <w:jc w:val="left"/>
                                <w:rPr>
                                  <w:b/>
                                  <w:sz w:val="24"/>
                                </w:rPr>
                              </w:pPr>
                              <w:r>
                                <w:rPr>
                                  <w:b/>
                                  <w:spacing w:val="-2"/>
                                  <w:sz w:val="24"/>
                                </w:rPr>
                                <w:t>Giriş</w:t>
                              </w:r>
                            </w:p>
                          </w:txbxContent>
                        </wps:txbx>
                        <wps:bodyPr wrap="square" lIns="0" tIns="0" rIns="0" bIns="0" rtlCol="0">
                          <a:noAutofit/>
                        </wps:bodyPr>
                      </wps:wsp>
                    </wpg:wgp>
                  </a:graphicData>
                </a:graphic>
              </wp:anchor>
            </w:drawing>
          </mc:Choice>
          <mc:Fallback>
            <w:pict>
              <v:group id="_x0000_s1026" o:spid="_x0000_s1026" o:spt="203" alt="ooxWord://word/media/image1.jpeg" style="position:absolute;left:0pt;margin-left:105.8pt;margin-top:12.4pt;height:16.2pt;width:27.9pt;mso-position-horizontal-relative:page;z-index:251660288;mso-width-relative:page;mso-height-relative:page;" coordsize="354330,205740" o:gfxdata="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">
                <o:lock v:ext="edit" aspectratio="f"/>
                <v:shape id="Image 3" o:spid="_x0000_s1026" o:spt="75" alt="ooxWord://word/media/image1.jpeg" type="#_x0000_t75" style="position:absolute;left:0;top:0;height:205740;width:354330;" filled="f" o:preferrelative="t" stroked="f" coordsize="21600,21600" o:gfxdata="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vOy5AAAA2gAA&#10;AA8AAAAAAAAAAQAgAAAAIgAAAGRycy9kb3ducmV2LnhtbFBLAQIUABQAAAAIAIdO4kAzLwWeOwAA&#10;ADkAAAAQAAAAAAAAAAEAIAAAAAgBAABkcnMvc2hhcGV4bWwueG1sUEsFBgAAAAAGAAYAWwEAALID&#10;AAAAAA==&#10;">
                  <v:fill on="f" focussize="0,0"/>
                  <v:stroke on="f"/>
                  <v:imagedata r:id="rId8" o:title=""/>
                  <o:lock v:ext="edit" aspectratio="f"/>
                </v:shape>
                <v:shape id="Textbox 4" o:spid="_x0000_s1026" o:spt="202" type="#_x0000_t202" style="position:absolute;left:0;top:0;height:205740;width:35433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48DA80A">
                        <w:pPr>
                          <w:spacing w:before="25"/>
                          <w:ind w:left="19" w:right="0" w:firstLine="0"/>
                          <w:jc w:val="left"/>
                          <w:rPr>
                            <w:b/>
                            <w:sz w:val="24"/>
                          </w:rPr>
                        </w:pPr>
                        <w:r>
                          <w:rPr>
                            <w:b/>
                            <w:spacing w:val="-2"/>
                            <w:sz w:val="24"/>
                          </w:rPr>
                          <w:t>Giriş</w:t>
                        </w:r>
                      </w:p>
                    </w:txbxContent>
                  </v:textbox>
                </v:shape>
              </v:group>
            </w:pict>
          </mc:Fallback>
        </mc:AlternateContent>
      </w:r>
      <w:r>
        <w:rPr>
          <w:b/>
          <w:spacing w:val="-5"/>
          <w:sz w:val="24"/>
        </w:rPr>
        <w:t>I.</w:t>
      </w:r>
    </w:p>
    <w:p w14:paraId="5C18D876">
      <w:pPr>
        <w:spacing w:before="267" w:line="286" w:lineRule="exact"/>
        <w:ind w:left="196" w:right="0" w:firstLine="0"/>
        <w:jc w:val="both"/>
        <w:rPr>
          <w:sz w:val="24"/>
        </w:rPr>
      </w:pPr>
      <w:r>
        <w:rPr>
          <w:rFonts w:hint="default"/>
          <w:spacing w:val="-9"/>
          <w:sz w:val="24"/>
          <w:lang w:val="tr-TR"/>
        </w:rPr>
        <w:t>Santral</w:t>
      </w:r>
      <w:r>
        <w:rPr>
          <w:spacing w:val="-9"/>
          <w:sz w:val="24"/>
        </w:rPr>
        <w:t xml:space="preserve"> </w:t>
      </w:r>
      <w:r>
        <w:rPr>
          <w:sz w:val="24"/>
        </w:rPr>
        <w:t>D</w:t>
      </w:r>
      <w:r>
        <w:rPr>
          <w:rFonts w:ascii="Calibri" w:hAnsi="Calibri"/>
          <w:sz w:val="24"/>
        </w:rPr>
        <w:t>ö</w:t>
      </w:r>
      <w:r>
        <w:rPr>
          <w:sz w:val="24"/>
        </w:rPr>
        <w:t>viz</w:t>
      </w:r>
      <w:r>
        <w:rPr>
          <w:spacing w:val="-10"/>
          <w:sz w:val="24"/>
        </w:rPr>
        <w:t xml:space="preserve"> </w:t>
      </w:r>
      <w:r>
        <w:rPr>
          <w:sz w:val="24"/>
        </w:rPr>
        <w:t>ve</w:t>
      </w:r>
      <w:r>
        <w:rPr>
          <w:spacing w:val="-11"/>
          <w:sz w:val="24"/>
        </w:rPr>
        <w:t xml:space="preserve"> </w:t>
      </w:r>
      <w:r>
        <w:rPr>
          <w:sz w:val="24"/>
        </w:rPr>
        <w:t>Yetkili</w:t>
      </w:r>
      <w:r>
        <w:rPr>
          <w:spacing w:val="-15"/>
          <w:sz w:val="24"/>
        </w:rPr>
        <w:t xml:space="preserve"> </w:t>
      </w:r>
      <w:r>
        <w:rPr>
          <w:sz w:val="24"/>
        </w:rPr>
        <w:t>Müessese</w:t>
      </w:r>
      <w:r>
        <w:rPr>
          <w:spacing w:val="-11"/>
          <w:sz w:val="24"/>
        </w:rPr>
        <w:t xml:space="preserve"> </w:t>
      </w:r>
      <w:r>
        <w:rPr>
          <w:sz w:val="24"/>
        </w:rPr>
        <w:t>A.Ş.,</w:t>
      </w:r>
      <w:r>
        <w:rPr>
          <w:spacing w:val="-12"/>
          <w:sz w:val="24"/>
        </w:rPr>
        <w:t xml:space="preserve"> </w:t>
      </w:r>
      <w:r>
        <w:rPr>
          <w:i/>
          <w:sz w:val="24"/>
        </w:rPr>
        <w:t>(“</w:t>
      </w:r>
      <w:r>
        <w:rPr>
          <w:rFonts w:hint="default"/>
          <w:b/>
          <w:bCs/>
          <w:i/>
          <w:sz w:val="24"/>
          <w:lang w:val="tr-TR"/>
        </w:rPr>
        <w:t>Santral</w:t>
      </w:r>
      <w:r>
        <w:rPr>
          <w:b/>
          <w:i/>
          <w:spacing w:val="-6"/>
          <w:sz w:val="24"/>
        </w:rPr>
        <w:t xml:space="preserve"> </w:t>
      </w:r>
      <w:r>
        <w:rPr>
          <w:b/>
          <w:i/>
          <w:sz w:val="24"/>
        </w:rPr>
        <w:t>D</w:t>
      </w:r>
      <w:r>
        <w:rPr>
          <w:rFonts w:ascii="Calibri" w:hAnsi="Calibri"/>
          <w:b/>
          <w:i/>
          <w:sz w:val="24"/>
        </w:rPr>
        <w:t>ö</w:t>
      </w:r>
      <w:r>
        <w:rPr>
          <w:b/>
          <w:i/>
          <w:sz w:val="24"/>
        </w:rPr>
        <w:t>viz</w:t>
      </w:r>
      <w:r>
        <w:rPr>
          <w:i/>
          <w:sz w:val="24"/>
        </w:rPr>
        <w:t>”,</w:t>
      </w:r>
      <w:r>
        <w:rPr>
          <w:i/>
          <w:spacing w:val="-14"/>
          <w:sz w:val="24"/>
        </w:rPr>
        <w:t xml:space="preserve"> </w:t>
      </w:r>
      <w:r>
        <w:rPr>
          <w:i/>
          <w:sz w:val="24"/>
        </w:rPr>
        <w:t>“</w:t>
      </w:r>
      <w:r>
        <w:rPr>
          <w:b/>
          <w:i/>
          <w:sz w:val="24"/>
        </w:rPr>
        <w:t>Şirket</w:t>
      </w:r>
      <w:r>
        <w:rPr>
          <w:i/>
          <w:sz w:val="24"/>
        </w:rPr>
        <w:t>”)</w:t>
      </w:r>
      <w:r>
        <w:rPr>
          <w:i/>
          <w:spacing w:val="-16"/>
          <w:sz w:val="24"/>
        </w:rPr>
        <w:t xml:space="preserve"> </w:t>
      </w:r>
      <w:r>
        <w:rPr>
          <w:spacing w:val="-2"/>
          <w:sz w:val="24"/>
        </w:rPr>
        <w:t>olarak</w:t>
      </w:r>
    </w:p>
    <w:p w14:paraId="7AE4C0C4">
      <w:pPr>
        <w:pStyle w:val="5"/>
        <w:ind w:left="196" w:right="817"/>
        <w:jc w:val="both"/>
      </w:pPr>
      <w:r>
        <w:t>bizler,</w:t>
      </w:r>
      <w:r>
        <w:rPr>
          <w:spacing w:val="-15"/>
        </w:rPr>
        <w:t xml:space="preserve"> </w:t>
      </w:r>
      <w:r>
        <w:t>kıymetli</w:t>
      </w:r>
      <w:r>
        <w:rPr>
          <w:spacing w:val="-15"/>
        </w:rPr>
        <w:t xml:space="preserve"> </w:t>
      </w:r>
      <w:r>
        <w:t>madenlerin</w:t>
      </w:r>
      <w:r>
        <w:rPr>
          <w:spacing w:val="-11"/>
        </w:rPr>
        <w:t xml:space="preserve"> </w:t>
      </w:r>
      <w:r>
        <w:t>ihtilaflardan</w:t>
      </w:r>
      <w:r>
        <w:rPr>
          <w:spacing w:val="-15"/>
        </w:rPr>
        <w:t xml:space="preserve"> </w:t>
      </w:r>
      <w:r>
        <w:t>etkilenen</w:t>
      </w:r>
      <w:r>
        <w:rPr>
          <w:spacing w:val="-15"/>
        </w:rPr>
        <w:t xml:space="preserve"> </w:t>
      </w:r>
      <w:r>
        <w:t>ve</w:t>
      </w:r>
      <w:r>
        <w:rPr>
          <w:spacing w:val="-14"/>
        </w:rPr>
        <w:t xml:space="preserve"> </w:t>
      </w:r>
      <w:r>
        <w:t>yüksek</w:t>
      </w:r>
      <w:r>
        <w:rPr>
          <w:spacing w:val="-13"/>
        </w:rPr>
        <w:t xml:space="preserve"> </w:t>
      </w:r>
      <w:r>
        <w:t>riskli</w:t>
      </w:r>
      <w:r>
        <w:rPr>
          <w:spacing w:val="-15"/>
        </w:rPr>
        <w:t xml:space="preserve"> </w:t>
      </w:r>
      <w:r>
        <w:t>bölgelerden</w:t>
      </w:r>
      <w:r>
        <w:rPr>
          <w:spacing w:val="-15"/>
        </w:rPr>
        <w:t xml:space="preserve"> </w:t>
      </w:r>
      <w:r>
        <w:t>çıkarılması,</w:t>
      </w:r>
      <w:r>
        <w:rPr>
          <w:spacing w:val="-10"/>
        </w:rPr>
        <w:t xml:space="preserve"> </w:t>
      </w:r>
      <w:r>
        <w:t>ticareti ve taşınmasından ve bu bölgelerden ihraç edilmesinden kaynaklanabilecek önemli olumsuz etkilere</w:t>
      </w:r>
      <w:r>
        <w:rPr>
          <w:spacing w:val="-2"/>
        </w:rPr>
        <w:t xml:space="preserve"> </w:t>
      </w:r>
      <w:r>
        <w:t>ilişkin</w:t>
      </w:r>
      <w:r>
        <w:rPr>
          <w:spacing w:val="-11"/>
        </w:rPr>
        <w:t xml:space="preserve"> </w:t>
      </w:r>
      <w:r>
        <w:t>risklerin</w:t>
      </w:r>
      <w:r>
        <w:rPr>
          <w:spacing w:val="-5"/>
        </w:rPr>
        <w:t xml:space="preserve"> </w:t>
      </w:r>
      <w:r>
        <w:t>farkındayız.</w:t>
      </w:r>
      <w:r>
        <w:rPr>
          <w:spacing w:val="-4"/>
        </w:rPr>
        <w:t xml:space="preserve"> </w:t>
      </w:r>
      <w:r>
        <w:t>Suç</w:t>
      </w:r>
      <w:r>
        <w:rPr>
          <w:spacing w:val="-9"/>
        </w:rPr>
        <w:t xml:space="preserve"> </w:t>
      </w:r>
      <w:r>
        <w:t>gelirlerinin</w:t>
      </w:r>
      <w:r>
        <w:rPr>
          <w:spacing w:val="-9"/>
        </w:rPr>
        <w:t xml:space="preserve"> </w:t>
      </w:r>
      <w:r>
        <w:t>aklanmasını</w:t>
      </w:r>
      <w:r>
        <w:rPr>
          <w:spacing w:val="-5"/>
        </w:rPr>
        <w:t xml:space="preserve"> </w:t>
      </w:r>
      <w:r>
        <w:t>ve</w:t>
      </w:r>
      <w:r>
        <w:rPr>
          <w:spacing w:val="-9"/>
        </w:rPr>
        <w:t xml:space="preserve"> </w:t>
      </w:r>
      <w:r>
        <w:t>terörün</w:t>
      </w:r>
      <w:r>
        <w:rPr>
          <w:spacing w:val="-7"/>
        </w:rPr>
        <w:t xml:space="preserve"> </w:t>
      </w:r>
      <w:r>
        <w:t>finansmanını</w:t>
      </w:r>
      <w:r>
        <w:rPr>
          <w:spacing w:val="-15"/>
        </w:rPr>
        <w:t xml:space="preserve"> </w:t>
      </w:r>
      <w:r>
        <w:t>önleme, çatışmalara</w:t>
      </w:r>
      <w:r>
        <w:rPr>
          <w:spacing w:val="-14"/>
        </w:rPr>
        <w:t xml:space="preserve"> </w:t>
      </w:r>
      <w:r>
        <w:t>katkı</w:t>
      </w:r>
      <w:r>
        <w:rPr>
          <w:spacing w:val="-15"/>
        </w:rPr>
        <w:t xml:space="preserve"> </w:t>
      </w:r>
      <w:r>
        <w:t>sağlamama,</w:t>
      </w:r>
      <w:r>
        <w:rPr>
          <w:spacing w:val="-6"/>
        </w:rPr>
        <w:t xml:space="preserve"> </w:t>
      </w:r>
      <w:r>
        <w:t>kitle</w:t>
      </w:r>
      <w:r>
        <w:rPr>
          <w:spacing w:val="-6"/>
        </w:rPr>
        <w:t xml:space="preserve"> </w:t>
      </w:r>
      <w:r>
        <w:t>imha</w:t>
      </w:r>
      <w:r>
        <w:rPr>
          <w:spacing w:val="-11"/>
        </w:rPr>
        <w:t xml:space="preserve"> </w:t>
      </w:r>
      <w:r>
        <w:t>silahlarının</w:t>
      </w:r>
      <w:r>
        <w:rPr>
          <w:spacing w:val="-10"/>
        </w:rPr>
        <w:t xml:space="preserve"> </w:t>
      </w:r>
      <w:r>
        <w:t>yayılmasının</w:t>
      </w:r>
      <w:r>
        <w:rPr>
          <w:spacing w:val="-10"/>
        </w:rPr>
        <w:t xml:space="preserve"> </w:t>
      </w:r>
      <w:r>
        <w:t>finansmanın</w:t>
      </w:r>
      <w:r>
        <w:rPr>
          <w:spacing w:val="-14"/>
        </w:rPr>
        <w:t xml:space="preserve"> </w:t>
      </w:r>
      <w:r>
        <w:t>önlenme,</w:t>
      </w:r>
      <w:r>
        <w:rPr>
          <w:spacing w:val="-8"/>
        </w:rPr>
        <w:t xml:space="preserve"> </w:t>
      </w:r>
      <w:r>
        <w:t>rüşvet</w:t>
      </w:r>
      <w:r>
        <w:rPr>
          <w:spacing w:val="-8"/>
        </w:rPr>
        <w:t xml:space="preserve"> </w:t>
      </w:r>
      <w:r>
        <w:t>ve yolsuzlukla mücadele etme, yerel mevzuata uyma, insan haklarına ve çevreye saygılı olma sorumluluğumuzun bilincindeyiz.</w:t>
      </w:r>
    </w:p>
    <w:p w14:paraId="38028A26">
      <w:pPr>
        <w:pStyle w:val="5"/>
        <w:spacing w:before="272"/>
        <w:ind w:left="196"/>
        <w:jc w:val="both"/>
      </w:pPr>
      <w:r>
        <w:t xml:space="preserve">Bu </w:t>
      </w:r>
      <w:r>
        <w:rPr>
          <w:spacing w:val="-2"/>
        </w:rPr>
        <w:t>kapsamda;</w:t>
      </w:r>
    </w:p>
    <w:p w14:paraId="5AC1525A">
      <w:pPr>
        <w:pStyle w:val="5"/>
        <w:spacing w:before="1"/>
        <w:ind w:left="916" w:right="826" w:hanging="360"/>
        <w:jc w:val="both"/>
      </w:pPr>
      <w:r>
        <w:rPr>
          <w:position w:val="-4"/>
        </w:rPr>
        <w:drawing>
          <wp:inline distT="0" distB="0" distL="0" distR="0">
            <wp:extent cx="139700" cy="18224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40208" cy="182879"/>
                    </a:xfrm>
                    <a:prstGeom prst="rect">
                      <a:avLst/>
                    </a:prstGeom>
                  </pic:spPr>
                </pic:pic>
              </a:graphicData>
            </a:graphic>
          </wp:inline>
        </w:drawing>
      </w:r>
      <w:r>
        <w:rPr>
          <w:sz w:val="20"/>
        </w:rPr>
        <w:t xml:space="preserve"> </w:t>
      </w:r>
      <w:r>
        <w:t>İşbu politikayı Kıymetli madenlerin çıkarıldığı noktadan son kullanıcıya ulaştırıldığı noktaya kadar sorumlu tedarik uygulamalarıyla uyumlu bir şekilde tedarikçilerin risk farkındalığına</w:t>
      </w:r>
      <w:r>
        <w:rPr>
          <w:spacing w:val="-1"/>
        </w:rPr>
        <w:t xml:space="preserve"> </w:t>
      </w:r>
      <w:r>
        <w:t>yönelik</w:t>
      </w:r>
      <w:r>
        <w:rPr>
          <w:spacing w:val="-3"/>
        </w:rPr>
        <w:t xml:space="preserve"> </w:t>
      </w:r>
      <w:r>
        <w:t>ortak</w:t>
      </w:r>
      <w:r>
        <w:rPr>
          <w:spacing w:val="-3"/>
        </w:rPr>
        <w:t xml:space="preserve"> </w:t>
      </w:r>
      <w:r>
        <w:t>bir referans</w:t>
      </w:r>
      <w:r>
        <w:rPr>
          <w:spacing w:val="-4"/>
        </w:rPr>
        <w:t xml:space="preserve"> </w:t>
      </w:r>
      <w:r>
        <w:t>olarak</w:t>
      </w:r>
      <w:r>
        <w:rPr>
          <w:spacing w:val="-3"/>
        </w:rPr>
        <w:t xml:space="preserve"> </w:t>
      </w:r>
      <w:r>
        <w:t>benimsemeyi</w:t>
      </w:r>
      <w:r>
        <w:rPr>
          <w:spacing w:val="-2"/>
        </w:rPr>
        <w:t xml:space="preserve"> </w:t>
      </w:r>
      <w:r>
        <w:t>ve</w:t>
      </w:r>
      <w:r>
        <w:rPr>
          <w:spacing w:val="-3"/>
        </w:rPr>
        <w:t xml:space="preserve"> </w:t>
      </w:r>
      <w:r>
        <w:t>geniş</w:t>
      </w:r>
      <w:r>
        <w:rPr>
          <w:spacing w:val="-4"/>
        </w:rPr>
        <w:t xml:space="preserve"> </w:t>
      </w:r>
      <w:r>
        <w:t>kesimlere</w:t>
      </w:r>
      <w:r>
        <w:rPr>
          <w:spacing w:val="2"/>
        </w:rPr>
        <w:t xml:space="preserve"> </w:t>
      </w:r>
      <w:r>
        <w:rPr>
          <w:spacing w:val="-2"/>
        </w:rPr>
        <w:t>yaymayı,</w:t>
      </w:r>
    </w:p>
    <w:p w14:paraId="4DED220E">
      <w:pPr>
        <w:pStyle w:val="5"/>
        <w:spacing w:before="5"/>
      </w:pPr>
    </w:p>
    <w:p w14:paraId="0DED9B6C">
      <w:pPr>
        <w:pStyle w:val="5"/>
        <w:spacing w:line="237" w:lineRule="auto"/>
        <w:ind w:left="978" w:right="834" w:hanging="360"/>
        <w:jc w:val="both"/>
      </w:pPr>
      <w:r>
        <w:rPr>
          <w:position w:val="-4"/>
        </w:rPr>
        <w:drawing>
          <wp:inline distT="0" distB="0" distL="0" distR="0">
            <wp:extent cx="139700" cy="18288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40208" cy="182880"/>
                    </a:xfrm>
                    <a:prstGeom prst="rect">
                      <a:avLst/>
                    </a:prstGeom>
                  </pic:spPr>
                </pic:pic>
              </a:graphicData>
            </a:graphic>
          </wp:inline>
        </w:drawing>
      </w:r>
      <w:r>
        <w:rPr>
          <w:spacing w:val="40"/>
          <w:sz w:val="20"/>
        </w:rPr>
        <w:t xml:space="preserve"> </w:t>
      </w:r>
      <w:r>
        <w:t>Çatışmanın finansmanına katkıda bulunan her türlü hareketten sakınacağımızı ve ilgili Birleşmiş Milletler yaptırımları, Avrupa Birliği, Birleşik Krallıklar Hazinesi, Amerikan Hazinesi yaptırımları, FATF</w:t>
      </w:r>
      <w:r>
        <w:rPr>
          <w:vertAlign w:val="superscript"/>
        </w:rPr>
        <w:t>1</w:t>
      </w:r>
      <w:r>
        <w:rPr>
          <w:vertAlign w:val="baseline"/>
        </w:rPr>
        <w:t xml:space="preserve"> tavsiye ve kararları ile uygulandığı ölçüde bu kararları uygulayan iç hukuk kurallarına uyacağımızı,</w:t>
      </w:r>
    </w:p>
    <w:p w14:paraId="06E1C60C">
      <w:pPr>
        <w:pStyle w:val="5"/>
        <w:spacing w:before="10"/>
      </w:pPr>
    </w:p>
    <w:p w14:paraId="75CF5064">
      <w:pPr>
        <w:pStyle w:val="5"/>
        <w:ind w:left="618" w:right="822" w:hanging="360"/>
        <w:jc w:val="both"/>
      </w:pPr>
      <w:r>
        <w:rPr>
          <w:position w:val="-4"/>
        </w:rPr>
        <w:drawing>
          <wp:inline distT="0" distB="0" distL="0" distR="0">
            <wp:extent cx="139700" cy="182880"/>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40208" cy="183184"/>
                    </a:xfrm>
                    <a:prstGeom prst="rect">
                      <a:avLst/>
                    </a:prstGeom>
                  </pic:spPr>
                </pic:pic>
              </a:graphicData>
            </a:graphic>
          </wp:inline>
        </w:drawing>
      </w:r>
      <w:r>
        <w:rPr>
          <w:spacing w:val="40"/>
          <w:sz w:val="20"/>
        </w:rPr>
        <w:t xml:space="preserve"> </w:t>
      </w:r>
      <w:r>
        <w:t>Bununla birlikte, faaliyetlerimizi yerine getirirken güçlü yönetim sistemimizi etkin hale getirerek</w:t>
      </w:r>
      <w:r>
        <w:rPr>
          <w:spacing w:val="-12"/>
        </w:rPr>
        <w:t xml:space="preserve"> </w:t>
      </w:r>
      <w:r>
        <w:t>sosyal</w:t>
      </w:r>
      <w:r>
        <w:rPr>
          <w:spacing w:val="-15"/>
        </w:rPr>
        <w:t xml:space="preserve"> </w:t>
      </w:r>
      <w:r>
        <w:t>sorumluluklarımızın</w:t>
      </w:r>
      <w:r>
        <w:rPr>
          <w:spacing w:val="-15"/>
        </w:rPr>
        <w:t xml:space="preserve"> </w:t>
      </w:r>
      <w:r>
        <w:t>da</w:t>
      </w:r>
      <w:r>
        <w:rPr>
          <w:spacing w:val="-14"/>
        </w:rPr>
        <w:t xml:space="preserve"> </w:t>
      </w:r>
      <w:r>
        <w:t>bilinciyle,</w:t>
      </w:r>
      <w:r>
        <w:rPr>
          <w:spacing w:val="-6"/>
        </w:rPr>
        <w:t xml:space="preserve"> </w:t>
      </w:r>
      <w:r>
        <w:t>özellikle</w:t>
      </w:r>
      <w:r>
        <w:rPr>
          <w:spacing w:val="-9"/>
        </w:rPr>
        <w:t xml:space="preserve"> </w:t>
      </w:r>
      <w:r>
        <w:t>sürdürülebilirlik;</w:t>
      </w:r>
      <w:r>
        <w:rPr>
          <w:spacing w:val="-14"/>
        </w:rPr>
        <w:t xml:space="preserve"> </w:t>
      </w:r>
      <w:r>
        <w:t>çevre,</w:t>
      </w:r>
      <w:r>
        <w:rPr>
          <w:spacing w:val="-10"/>
        </w:rPr>
        <w:t xml:space="preserve"> </w:t>
      </w:r>
      <w:r>
        <w:t>sosyal</w:t>
      </w:r>
      <w:r>
        <w:rPr>
          <w:spacing w:val="-12"/>
        </w:rPr>
        <w:t xml:space="preserve"> </w:t>
      </w:r>
      <w:r>
        <w:t>ve yönetişim konularıyla ilgili ulusal ve uluslararası sorumluluklarımızı gözeteceğimizi,</w:t>
      </w:r>
    </w:p>
    <w:p w14:paraId="156F9E20">
      <w:pPr>
        <w:pStyle w:val="5"/>
        <w:spacing w:before="134"/>
      </w:pPr>
    </w:p>
    <w:p w14:paraId="557E45AE">
      <w:pPr>
        <w:pStyle w:val="5"/>
        <w:spacing w:before="1"/>
        <w:ind w:left="618"/>
      </w:pPr>
      <w:r>
        <w:t>taahhüt</w:t>
      </w:r>
      <w:r>
        <w:rPr>
          <w:spacing w:val="-1"/>
        </w:rPr>
        <w:t xml:space="preserve"> </w:t>
      </w:r>
      <w:r>
        <w:rPr>
          <w:spacing w:val="-2"/>
        </w:rPr>
        <w:t>ediyoruz.</w:t>
      </w:r>
    </w:p>
    <w:p w14:paraId="31D9AD31">
      <w:pPr>
        <w:pStyle w:val="5"/>
      </w:pPr>
    </w:p>
    <w:p w14:paraId="5559ABA7">
      <w:pPr>
        <w:pStyle w:val="5"/>
        <w:spacing w:before="4"/>
      </w:pPr>
    </w:p>
    <w:p w14:paraId="3750AEA3">
      <w:pPr>
        <w:pStyle w:val="5"/>
        <w:spacing w:line="237" w:lineRule="auto"/>
        <w:ind w:left="196" w:right="810"/>
        <w:jc w:val="both"/>
      </w:pPr>
      <w:r>
        <w:t xml:space="preserve">İşbu Kıymetli Maden Tedarik Zinciri Şirket politikası </w:t>
      </w:r>
      <w:r>
        <w:rPr>
          <w:i/>
        </w:rPr>
        <w:t>(“</w:t>
      </w:r>
      <w:r>
        <w:rPr>
          <w:b/>
          <w:i/>
        </w:rPr>
        <w:t>Politika</w:t>
      </w:r>
      <w:r>
        <w:rPr>
          <w:i/>
        </w:rPr>
        <w:t xml:space="preserve">”), </w:t>
      </w:r>
      <w:r>
        <w:t>Ekonomi ve Kalkınma İş Birliği Örgütü’nün (OECD) Çatışmalardan Etkilenmiş ve Yüksek Riskli Bölgelerin Madenlerine İlişkin Sorumlu Tedarik Zinciri Rehberi’nin II no’lu eki, Borsa İstanbul’un (BIST) Kıymetli Madenler Sorumlu Tedarik Zinciri Uyum Rehberi</w:t>
      </w:r>
      <w:r>
        <w:rPr>
          <w:vertAlign w:val="superscript"/>
        </w:rPr>
        <w:t>1</w:t>
      </w:r>
      <w:r>
        <w:rPr>
          <w:spacing w:val="-5"/>
          <w:vertAlign w:val="baseline"/>
        </w:rPr>
        <w:t xml:space="preserve"> </w:t>
      </w:r>
      <w:r>
        <w:rPr>
          <w:vertAlign w:val="baseline"/>
        </w:rPr>
        <w:t>gereklilikleri çerçevesinde hazırlanmıştır.</w:t>
      </w:r>
    </w:p>
    <w:p w14:paraId="67366B3E">
      <w:pPr>
        <w:pStyle w:val="5"/>
      </w:pPr>
    </w:p>
    <w:p w14:paraId="0915CB52">
      <w:pPr>
        <w:pStyle w:val="5"/>
        <w:spacing w:before="14"/>
      </w:pPr>
    </w:p>
    <w:p w14:paraId="47003F06">
      <w:pPr>
        <w:pStyle w:val="2"/>
        <w:numPr>
          <w:ilvl w:val="0"/>
          <w:numId w:val="1"/>
        </w:numPr>
        <w:tabs>
          <w:tab w:val="left" w:pos="916"/>
        </w:tabs>
        <w:spacing w:before="1" w:after="0" w:line="240" w:lineRule="auto"/>
        <w:ind w:left="916" w:right="0" w:hanging="605"/>
        <w:jc w:val="left"/>
      </w:pPr>
      <w:r>
        <w:t>Amaç</w:t>
      </w:r>
      <w:r>
        <w:rPr>
          <w:spacing w:val="-1"/>
        </w:rPr>
        <w:t xml:space="preserve"> </w:t>
      </w:r>
      <w:r>
        <w:t>ve</w:t>
      </w:r>
      <w:r>
        <w:rPr>
          <w:spacing w:val="-1"/>
        </w:rPr>
        <w:t xml:space="preserve"> </w:t>
      </w:r>
      <w:r>
        <w:rPr>
          <w:spacing w:val="-2"/>
        </w:rPr>
        <w:t>Kapsam</w:t>
      </w:r>
    </w:p>
    <w:p w14:paraId="520DA895">
      <w:pPr>
        <w:pStyle w:val="5"/>
        <w:spacing w:before="271" w:line="235" w:lineRule="auto"/>
        <w:ind w:left="196" w:right="805"/>
        <w:jc w:val="both"/>
      </w:pPr>
      <w:r>
        <w:rPr>
          <w:rFonts w:hint="default"/>
          <w:spacing w:val="-6"/>
          <w:lang w:val="tr-TR"/>
        </w:rPr>
        <w:t>Santral</w:t>
      </w:r>
      <w:r>
        <w:rPr>
          <w:spacing w:val="-6"/>
        </w:rPr>
        <w:t xml:space="preserve"> </w:t>
      </w:r>
      <w:r>
        <w:t>D</w:t>
      </w:r>
      <w:r>
        <w:rPr>
          <w:rFonts w:ascii="Calibri" w:hAnsi="Calibri"/>
        </w:rPr>
        <w:t>ö</w:t>
      </w:r>
      <w:r>
        <w:t>viz’in faaliyetlerini sürdürürken benimsediği temel ilke ve değerler ile iç hukuk ve uluslararası düzenlemelerden aldığı referansların tedarikçilerle paylaşılması, iş ilişkisinin kurulması ve devam eden süreçlerde yol gösterici olması amacıyla işbu politika hazırlanmıştır.</w:t>
      </w:r>
    </w:p>
    <w:p w14:paraId="2D9ADD51">
      <w:pPr>
        <w:pStyle w:val="5"/>
        <w:spacing w:before="7"/>
      </w:pPr>
    </w:p>
    <w:p w14:paraId="25686C31">
      <w:pPr>
        <w:pStyle w:val="5"/>
        <w:spacing w:line="228" w:lineRule="auto"/>
        <w:ind w:left="196" w:right="805"/>
        <w:jc w:val="both"/>
      </w:pPr>
      <w:r>
        <w:rPr>
          <w:rFonts w:hint="default"/>
          <w:spacing w:val="-6"/>
          <w:lang w:val="tr-TR"/>
        </w:rPr>
        <w:t>Santral</w:t>
      </w:r>
      <w:r>
        <w:rPr>
          <w:spacing w:val="-6"/>
        </w:rPr>
        <w:t xml:space="preserve"> </w:t>
      </w:r>
      <w:r>
        <w:t>D</w:t>
      </w:r>
      <w:r>
        <w:rPr>
          <w:rFonts w:ascii="Calibri" w:hAnsi="Calibri"/>
        </w:rPr>
        <w:t>ö</w:t>
      </w:r>
      <w:r>
        <w:t xml:space="preserve">viz’in tüm çalışanları ve yöneticileri bu Politikaya uymaktan ve </w:t>
      </w:r>
      <w:r>
        <w:rPr>
          <w:rFonts w:hint="default"/>
          <w:spacing w:val="-6"/>
          <w:lang w:val="tr-TR"/>
        </w:rPr>
        <w:t>Santral</w:t>
      </w:r>
      <w:r>
        <w:rPr>
          <w:spacing w:val="-4"/>
        </w:rPr>
        <w:t xml:space="preserve"> </w:t>
      </w:r>
      <w:r>
        <w:t>D</w:t>
      </w:r>
      <w:r>
        <w:rPr>
          <w:rFonts w:ascii="Calibri" w:hAnsi="Calibri"/>
        </w:rPr>
        <w:t>ö</w:t>
      </w:r>
      <w:r>
        <w:t xml:space="preserve">viz’in ilgili prosedürlerini uygulamaktan ve desteklemekten sorumludur. </w:t>
      </w:r>
      <w:r>
        <w:rPr>
          <w:rFonts w:hint="default"/>
          <w:spacing w:val="-6"/>
          <w:lang w:val="tr-TR"/>
        </w:rPr>
        <w:t>Santral</w:t>
      </w:r>
      <w:r>
        <w:rPr>
          <w:spacing w:val="-6"/>
        </w:rPr>
        <w:t xml:space="preserve"> </w:t>
      </w:r>
      <w:r>
        <w:t>D</w:t>
      </w:r>
      <w:r>
        <w:rPr>
          <w:rFonts w:ascii="Calibri" w:hAnsi="Calibri"/>
        </w:rPr>
        <w:t>ö</w:t>
      </w:r>
      <w:r>
        <w:t>viz dış paydaşları ile iş ortaklarından bu PolitikAya uyumlu davranmasını bekler.</w:t>
      </w:r>
    </w:p>
    <w:p w14:paraId="233284AB">
      <w:pPr>
        <w:pStyle w:val="5"/>
        <w:spacing w:before="2"/>
      </w:pPr>
    </w:p>
    <w:p w14:paraId="27BF8140">
      <w:pPr>
        <w:pStyle w:val="5"/>
        <w:ind w:left="196"/>
        <w:jc w:val="both"/>
      </w:pPr>
      <w:r>
        <w:t>Bu</w:t>
      </w:r>
      <w:r>
        <w:rPr>
          <w:spacing w:val="-3"/>
        </w:rPr>
        <w:t xml:space="preserve"> </w:t>
      </w:r>
      <w:r>
        <w:t>Politika</w:t>
      </w:r>
      <w:r>
        <w:rPr>
          <w:spacing w:val="-3"/>
        </w:rPr>
        <w:t xml:space="preserve"> </w:t>
      </w:r>
      <w:r>
        <w:t>aşağıdaki</w:t>
      </w:r>
      <w:r>
        <w:rPr>
          <w:spacing w:val="-3"/>
        </w:rPr>
        <w:t xml:space="preserve"> </w:t>
      </w:r>
      <w:r>
        <w:t>bölümlerden</w:t>
      </w:r>
      <w:r>
        <w:rPr>
          <w:spacing w:val="-4"/>
        </w:rPr>
        <w:t xml:space="preserve"> </w:t>
      </w:r>
      <w:r>
        <w:rPr>
          <w:spacing w:val="-2"/>
        </w:rPr>
        <w:t>oluşmaktadır:</w:t>
      </w:r>
    </w:p>
    <w:p w14:paraId="77A7D196">
      <w:pPr>
        <w:pStyle w:val="5"/>
        <w:spacing w:before="208"/>
        <w:rPr>
          <w:sz w:val="20"/>
        </w:rPr>
      </w:pPr>
      <w:r>
        <w:drawing>
          <wp:anchor distT="0" distB="0" distL="0" distR="0" simplePos="0" relativeHeight="251667456" behindDoc="1" locked="0" layoutInCell="1" allowOverlap="1">
            <wp:simplePos x="0" y="0"/>
            <wp:positionH relativeFrom="page">
              <wp:posOffset>886460</wp:posOffset>
            </wp:positionH>
            <wp:positionV relativeFrom="paragraph">
              <wp:posOffset>293370</wp:posOffset>
            </wp:positionV>
            <wp:extent cx="1865630" cy="31750"/>
            <wp:effectExtent l="0" t="0" r="0" b="0"/>
            <wp:wrapTopAndBottom/>
            <wp:docPr id="8" name="Image 8" descr="ooxWord://word/media/image2.jpeg"/>
            <wp:cNvGraphicFramePr/>
            <a:graphic xmlns:a="http://schemas.openxmlformats.org/drawingml/2006/main">
              <a:graphicData uri="http://schemas.openxmlformats.org/drawingml/2006/picture">
                <pic:pic xmlns:pic="http://schemas.openxmlformats.org/drawingml/2006/picture">
                  <pic:nvPicPr>
                    <pic:cNvPr id="8" name="Image 8" descr="ooxWord://word/media/image2.jpeg"/>
                    <pic:cNvPicPr/>
                  </pic:nvPicPr>
                  <pic:blipFill>
                    <a:blip r:embed="rId10" cstate="print"/>
                    <a:stretch>
                      <a:fillRect/>
                    </a:stretch>
                  </pic:blipFill>
                  <pic:spPr>
                    <a:xfrm>
                      <a:off x="0" y="0"/>
                      <a:ext cx="1865657" cy="32003"/>
                    </a:xfrm>
                    <a:prstGeom prst="rect">
                      <a:avLst/>
                    </a:prstGeom>
                  </pic:spPr>
                </pic:pic>
              </a:graphicData>
            </a:graphic>
          </wp:anchor>
        </w:drawing>
      </w:r>
    </w:p>
    <w:p w14:paraId="0E3ADA61">
      <w:pPr>
        <w:spacing w:before="92"/>
        <w:ind w:left="196" w:right="0" w:firstLine="0"/>
        <w:jc w:val="both"/>
        <w:rPr>
          <w:sz w:val="16"/>
        </w:rPr>
      </w:pPr>
      <w:r>
        <w:rPr>
          <w:rFonts w:ascii="Calibri"/>
          <w:spacing w:val="-2"/>
          <w:position w:val="7"/>
          <w:sz w:val="13"/>
        </w:rPr>
        <w:t>1</w:t>
      </w:r>
      <w:r>
        <w:rPr>
          <w:rFonts w:ascii="Calibri"/>
          <w:spacing w:val="33"/>
          <w:position w:val="7"/>
          <w:sz w:val="13"/>
        </w:rPr>
        <w:t xml:space="preserve">  </w:t>
      </w:r>
      <w:r>
        <w:rPr>
          <w:spacing w:val="-2"/>
          <w:sz w:val="16"/>
        </w:rPr>
        <w:t>https://</w:t>
      </w:r>
      <w:r>
        <w:fldChar w:fldCharType="begin"/>
      </w:r>
      <w:r>
        <w:instrText xml:space="preserve"> HYPERLINK "http://www.fatf-gafi.org/publications/high-risk-and-other-monitored-jurisdictions" \h </w:instrText>
      </w:r>
      <w:r>
        <w:fldChar w:fldCharType="separate"/>
      </w:r>
      <w:r>
        <w:rPr>
          <w:spacing w:val="-2"/>
          <w:sz w:val="16"/>
        </w:rPr>
        <w:t>www.fatf-gafi.org/publications/high-risk-and-other-monitored-jurisdictions</w:t>
      </w:r>
      <w:r>
        <w:rPr>
          <w:spacing w:val="-2"/>
          <w:sz w:val="16"/>
        </w:rPr>
        <w:fldChar w:fldCharType="end"/>
      </w:r>
    </w:p>
    <w:p w14:paraId="5E1F7C55">
      <w:pPr>
        <w:spacing w:after="0"/>
        <w:jc w:val="both"/>
        <w:rPr>
          <w:sz w:val="16"/>
        </w:rPr>
        <w:sectPr>
          <w:footerReference r:id="rId5" w:type="default"/>
          <w:type w:val="continuous"/>
          <w:pgSz w:w="11900" w:h="16820"/>
          <w:pgMar w:top="1300" w:right="300" w:bottom="1180" w:left="1220" w:header="0" w:footer="983" w:gutter="0"/>
          <w:pgNumType w:start="1"/>
          <w:cols w:space="720" w:num="1"/>
        </w:sectPr>
      </w:pPr>
    </w:p>
    <w:p w14:paraId="7C312795">
      <w:pPr>
        <w:pStyle w:val="5"/>
        <w:spacing w:line="21" w:lineRule="exact"/>
        <w:ind w:left="-1220"/>
        <w:rPr>
          <w:sz w:val="2"/>
        </w:rPr>
      </w:pPr>
      <w:r>
        <w:rPr>
          <w:sz w:val="2"/>
        </w:rPr>
        <w:drawing>
          <wp:inline distT="0" distB="0" distL="0" distR="0">
            <wp:extent cx="25400" cy="12700"/>
            <wp:effectExtent l="0" t="0" r="0" b="0"/>
            <wp:docPr id="9" name="Image 9" descr="ooxWord://word/media/image4.jpeg"/>
            <wp:cNvGraphicFramePr/>
            <a:graphic xmlns:a="http://schemas.openxmlformats.org/drawingml/2006/main">
              <a:graphicData uri="http://schemas.openxmlformats.org/drawingml/2006/picture">
                <pic:pic xmlns:pic="http://schemas.openxmlformats.org/drawingml/2006/picture">
                  <pic:nvPicPr>
                    <pic:cNvPr id="9" name="Image 9" descr="ooxWord://word/media/image4.jpeg"/>
                    <pic:cNvPicPr/>
                  </pic:nvPicPr>
                  <pic:blipFill>
                    <a:blip r:embed="rId11" cstate="print"/>
                    <a:stretch>
                      <a:fillRect/>
                    </a:stretch>
                  </pic:blipFill>
                  <pic:spPr>
                    <a:xfrm>
                      <a:off x="0" y="0"/>
                      <a:ext cx="25644" cy="13334"/>
                    </a:xfrm>
                    <a:prstGeom prst="rect">
                      <a:avLst/>
                    </a:prstGeom>
                  </pic:spPr>
                </pic:pic>
              </a:graphicData>
            </a:graphic>
          </wp:inline>
        </w:drawing>
      </w:r>
    </w:p>
    <w:p w14:paraId="4645035F">
      <w:pPr>
        <w:pStyle w:val="5"/>
      </w:pPr>
    </w:p>
    <w:p w14:paraId="633BC83A">
      <w:pPr>
        <w:pStyle w:val="5"/>
      </w:pPr>
    </w:p>
    <w:p w14:paraId="7556758B">
      <w:pPr>
        <w:pStyle w:val="5"/>
      </w:pPr>
    </w:p>
    <w:p w14:paraId="0CD33859">
      <w:pPr>
        <w:pStyle w:val="5"/>
        <w:spacing w:before="245"/>
      </w:pPr>
    </w:p>
    <w:p w14:paraId="4A892D52">
      <w:pPr>
        <w:pStyle w:val="7"/>
        <w:numPr>
          <w:ilvl w:val="1"/>
          <w:numId w:val="1"/>
        </w:numPr>
        <w:tabs>
          <w:tab w:val="left" w:pos="915"/>
        </w:tabs>
        <w:spacing w:before="0" w:after="0" w:line="240" w:lineRule="auto"/>
        <w:ind w:left="915" w:right="0" w:hanging="359"/>
        <w:jc w:val="left"/>
        <w:rPr>
          <w:sz w:val="24"/>
        </w:rPr>
      </w:pPr>
      <w:r>
        <w:rPr>
          <w:sz w:val="24"/>
        </w:rPr>
        <w:t>Organizasyon</w:t>
      </w:r>
      <w:r>
        <w:rPr>
          <w:spacing w:val="-3"/>
          <w:sz w:val="24"/>
        </w:rPr>
        <w:t xml:space="preserve"> </w:t>
      </w:r>
      <w:r>
        <w:rPr>
          <w:sz w:val="24"/>
        </w:rPr>
        <w:t>ve</w:t>
      </w:r>
      <w:r>
        <w:rPr>
          <w:spacing w:val="-3"/>
          <w:sz w:val="24"/>
        </w:rPr>
        <w:t xml:space="preserve"> </w:t>
      </w:r>
      <w:r>
        <w:rPr>
          <w:spacing w:val="-2"/>
          <w:sz w:val="24"/>
        </w:rPr>
        <w:t>sorumluluklar</w:t>
      </w:r>
    </w:p>
    <w:p w14:paraId="596CD22A">
      <w:pPr>
        <w:pStyle w:val="7"/>
        <w:numPr>
          <w:ilvl w:val="1"/>
          <w:numId w:val="1"/>
        </w:numPr>
        <w:tabs>
          <w:tab w:val="left" w:pos="912"/>
        </w:tabs>
        <w:spacing w:before="2" w:after="0" w:line="275" w:lineRule="exact"/>
        <w:ind w:left="912" w:right="0" w:hanging="356"/>
        <w:jc w:val="left"/>
        <w:rPr>
          <w:sz w:val="24"/>
        </w:rPr>
      </w:pPr>
      <w:r>
        <w:rPr>
          <w:sz w:val="24"/>
        </w:rPr>
        <w:t>Risklerin belirlenmesi</w:t>
      </w:r>
      <w:r>
        <w:rPr>
          <w:spacing w:val="1"/>
          <w:sz w:val="24"/>
        </w:rPr>
        <w:t xml:space="preserve"> </w:t>
      </w:r>
      <w:r>
        <w:rPr>
          <w:sz w:val="24"/>
        </w:rPr>
        <w:t xml:space="preserve">ve </w:t>
      </w:r>
      <w:r>
        <w:rPr>
          <w:spacing w:val="-2"/>
          <w:sz w:val="24"/>
        </w:rPr>
        <w:t>değerlendirilmesi</w:t>
      </w:r>
    </w:p>
    <w:p w14:paraId="6138C9A2">
      <w:pPr>
        <w:pStyle w:val="7"/>
        <w:numPr>
          <w:ilvl w:val="1"/>
          <w:numId w:val="1"/>
        </w:numPr>
        <w:tabs>
          <w:tab w:val="left" w:pos="915"/>
        </w:tabs>
        <w:spacing w:before="0" w:after="0" w:line="275" w:lineRule="exact"/>
        <w:ind w:left="915" w:right="0" w:hanging="359"/>
        <w:jc w:val="left"/>
        <w:rPr>
          <w:sz w:val="24"/>
        </w:rPr>
      </w:pPr>
      <w:r>
        <w:rPr>
          <w:sz w:val="24"/>
        </w:rPr>
        <w:t>Yüksek riskli</w:t>
      </w:r>
      <w:r>
        <w:rPr>
          <w:spacing w:val="-8"/>
          <w:sz w:val="24"/>
        </w:rPr>
        <w:t xml:space="preserve"> </w:t>
      </w:r>
      <w:r>
        <w:rPr>
          <w:sz w:val="24"/>
        </w:rPr>
        <w:t>tedarik zinciri</w:t>
      </w:r>
      <w:r>
        <w:rPr>
          <w:spacing w:val="-4"/>
          <w:sz w:val="24"/>
        </w:rPr>
        <w:t xml:space="preserve"> </w:t>
      </w:r>
      <w:r>
        <w:rPr>
          <w:sz w:val="24"/>
        </w:rPr>
        <w:t>için</w:t>
      </w:r>
      <w:r>
        <w:rPr>
          <w:spacing w:val="-4"/>
          <w:sz w:val="24"/>
        </w:rPr>
        <w:t xml:space="preserve"> </w:t>
      </w:r>
      <w:r>
        <w:rPr>
          <w:spacing w:val="-2"/>
          <w:sz w:val="24"/>
        </w:rPr>
        <w:t>kriterler</w:t>
      </w:r>
    </w:p>
    <w:p w14:paraId="198F0309">
      <w:pPr>
        <w:pStyle w:val="7"/>
        <w:numPr>
          <w:ilvl w:val="1"/>
          <w:numId w:val="1"/>
        </w:numPr>
        <w:tabs>
          <w:tab w:val="left" w:pos="914"/>
        </w:tabs>
        <w:spacing w:before="3" w:after="0" w:line="275" w:lineRule="exact"/>
        <w:ind w:left="914" w:right="0" w:hanging="358"/>
        <w:jc w:val="left"/>
        <w:rPr>
          <w:sz w:val="24"/>
        </w:rPr>
      </w:pPr>
      <w:r>
        <w:rPr>
          <w:sz w:val="24"/>
        </w:rPr>
        <w:t>“Müşterini</w:t>
      </w:r>
      <w:r>
        <w:rPr>
          <w:spacing w:val="-12"/>
          <w:sz w:val="24"/>
        </w:rPr>
        <w:t xml:space="preserve"> </w:t>
      </w:r>
      <w:r>
        <w:rPr>
          <w:sz w:val="24"/>
        </w:rPr>
        <w:t>Tanı”</w:t>
      </w:r>
      <w:r>
        <w:rPr>
          <w:spacing w:val="4"/>
          <w:sz w:val="24"/>
        </w:rPr>
        <w:t xml:space="preserve"> </w:t>
      </w:r>
      <w:r>
        <w:rPr>
          <w:sz w:val="24"/>
        </w:rPr>
        <w:t>ilkesi</w:t>
      </w:r>
      <w:r>
        <w:rPr>
          <w:spacing w:val="-2"/>
          <w:sz w:val="24"/>
        </w:rPr>
        <w:t xml:space="preserve"> </w:t>
      </w:r>
      <w:r>
        <w:rPr>
          <w:sz w:val="24"/>
        </w:rPr>
        <w:t>ve</w:t>
      </w:r>
      <w:r>
        <w:rPr>
          <w:spacing w:val="-4"/>
          <w:sz w:val="24"/>
        </w:rPr>
        <w:t xml:space="preserve"> </w:t>
      </w:r>
      <w:r>
        <w:rPr>
          <w:sz w:val="24"/>
        </w:rPr>
        <w:t>tedarik</w:t>
      </w:r>
      <w:r>
        <w:rPr>
          <w:spacing w:val="-1"/>
          <w:sz w:val="24"/>
        </w:rPr>
        <w:t xml:space="preserve"> </w:t>
      </w:r>
      <w:r>
        <w:rPr>
          <w:sz w:val="24"/>
        </w:rPr>
        <w:t>zincirine</w:t>
      </w:r>
      <w:r>
        <w:rPr>
          <w:spacing w:val="4"/>
          <w:sz w:val="24"/>
        </w:rPr>
        <w:t xml:space="preserve"> </w:t>
      </w:r>
      <w:r>
        <w:rPr>
          <w:sz w:val="24"/>
        </w:rPr>
        <w:t>ilişkin</w:t>
      </w:r>
      <w:r>
        <w:rPr>
          <w:spacing w:val="-2"/>
          <w:sz w:val="24"/>
        </w:rPr>
        <w:t xml:space="preserve"> inceleme</w:t>
      </w:r>
    </w:p>
    <w:p w14:paraId="442F57B2">
      <w:pPr>
        <w:pStyle w:val="7"/>
        <w:numPr>
          <w:ilvl w:val="1"/>
          <w:numId w:val="1"/>
        </w:numPr>
        <w:tabs>
          <w:tab w:val="left" w:pos="917"/>
        </w:tabs>
        <w:spacing w:before="0" w:after="0" w:line="275" w:lineRule="exact"/>
        <w:ind w:left="917" w:right="0" w:hanging="361"/>
        <w:jc w:val="left"/>
        <w:rPr>
          <w:sz w:val="24"/>
        </w:rPr>
      </w:pPr>
      <w:r>
        <w:rPr>
          <w:sz w:val="24"/>
        </w:rPr>
        <w:t xml:space="preserve">İşlemlerin </w:t>
      </w:r>
      <w:r>
        <w:rPr>
          <w:spacing w:val="-2"/>
          <w:sz w:val="24"/>
        </w:rPr>
        <w:t>izlenebilirliği</w:t>
      </w:r>
    </w:p>
    <w:p w14:paraId="2E77A737">
      <w:pPr>
        <w:pStyle w:val="7"/>
        <w:numPr>
          <w:ilvl w:val="1"/>
          <w:numId w:val="1"/>
        </w:numPr>
        <w:tabs>
          <w:tab w:val="left" w:pos="916"/>
        </w:tabs>
        <w:spacing w:before="4" w:after="0" w:line="275" w:lineRule="exact"/>
        <w:ind w:left="916" w:right="0" w:hanging="360"/>
        <w:jc w:val="left"/>
        <w:rPr>
          <w:sz w:val="24"/>
        </w:rPr>
      </w:pPr>
      <w:r>
        <w:rPr>
          <w:sz w:val="24"/>
        </w:rPr>
        <w:t>Tedarik</w:t>
      </w:r>
      <w:r>
        <w:rPr>
          <w:spacing w:val="2"/>
          <w:sz w:val="24"/>
        </w:rPr>
        <w:t xml:space="preserve"> </w:t>
      </w:r>
      <w:r>
        <w:rPr>
          <w:sz w:val="24"/>
        </w:rPr>
        <w:t>zinciri</w:t>
      </w:r>
      <w:r>
        <w:rPr>
          <w:spacing w:val="-4"/>
          <w:sz w:val="24"/>
        </w:rPr>
        <w:t xml:space="preserve"> </w:t>
      </w:r>
      <w:r>
        <w:rPr>
          <w:sz w:val="24"/>
        </w:rPr>
        <w:t>durum</w:t>
      </w:r>
      <w:r>
        <w:rPr>
          <w:spacing w:val="-6"/>
          <w:sz w:val="24"/>
        </w:rPr>
        <w:t xml:space="preserve"> </w:t>
      </w:r>
      <w:r>
        <w:rPr>
          <w:sz w:val="24"/>
        </w:rPr>
        <w:t>tetkiki</w:t>
      </w:r>
      <w:r>
        <w:rPr>
          <w:spacing w:val="-4"/>
          <w:sz w:val="24"/>
        </w:rPr>
        <w:t xml:space="preserve"> </w:t>
      </w:r>
      <w:r>
        <w:rPr>
          <w:sz w:val="24"/>
        </w:rPr>
        <w:t>(due</w:t>
      </w:r>
      <w:r>
        <w:rPr>
          <w:spacing w:val="-1"/>
          <w:sz w:val="24"/>
        </w:rPr>
        <w:t xml:space="preserve"> </w:t>
      </w:r>
      <w:r>
        <w:rPr>
          <w:sz w:val="24"/>
        </w:rPr>
        <w:t>diligence)</w:t>
      </w:r>
      <w:r>
        <w:rPr>
          <w:spacing w:val="7"/>
          <w:sz w:val="24"/>
        </w:rPr>
        <w:t xml:space="preserve"> </w:t>
      </w:r>
      <w:r>
        <w:rPr>
          <w:sz w:val="24"/>
        </w:rPr>
        <w:t>kayıtlarının</w:t>
      </w:r>
      <w:r>
        <w:rPr>
          <w:spacing w:val="2"/>
          <w:sz w:val="24"/>
        </w:rPr>
        <w:t xml:space="preserve"> </w:t>
      </w:r>
      <w:r>
        <w:rPr>
          <w:spacing w:val="-2"/>
          <w:sz w:val="24"/>
        </w:rPr>
        <w:t>saklanması</w:t>
      </w:r>
    </w:p>
    <w:p w14:paraId="4FA243FA">
      <w:pPr>
        <w:pStyle w:val="7"/>
        <w:numPr>
          <w:ilvl w:val="1"/>
          <w:numId w:val="1"/>
        </w:numPr>
        <w:tabs>
          <w:tab w:val="left" w:pos="915"/>
        </w:tabs>
        <w:spacing w:before="0" w:after="0" w:line="275" w:lineRule="exact"/>
        <w:ind w:left="915" w:right="0" w:hanging="359"/>
        <w:jc w:val="left"/>
        <w:rPr>
          <w:sz w:val="24"/>
        </w:rPr>
      </w:pPr>
      <w:r>
        <w:rPr>
          <w:spacing w:val="-2"/>
          <w:sz w:val="24"/>
        </w:rPr>
        <w:t>Eğitim</w:t>
      </w:r>
    </w:p>
    <w:p w14:paraId="6C7B45FB">
      <w:pPr>
        <w:pStyle w:val="7"/>
        <w:numPr>
          <w:ilvl w:val="1"/>
          <w:numId w:val="1"/>
        </w:numPr>
        <w:tabs>
          <w:tab w:val="left" w:pos="912"/>
        </w:tabs>
        <w:spacing w:before="3" w:after="0" w:line="274" w:lineRule="exact"/>
        <w:ind w:left="912" w:right="0" w:hanging="356"/>
        <w:jc w:val="left"/>
        <w:rPr>
          <w:sz w:val="24"/>
        </w:rPr>
      </w:pPr>
      <w:r>
        <w:rPr>
          <w:spacing w:val="-2"/>
          <w:sz w:val="24"/>
        </w:rPr>
        <w:t>Taahhütlerimiz</w:t>
      </w:r>
    </w:p>
    <w:p w14:paraId="7F1EA63A">
      <w:pPr>
        <w:pStyle w:val="7"/>
        <w:numPr>
          <w:ilvl w:val="1"/>
          <w:numId w:val="1"/>
        </w:numPr>
        <w:tabs>
          <w:tab w:val="left" w:pos="916"/>
        </w:tabs>
        <w:spacing w:before="0" w:after="0" w:line="274" w:lineRule="exact"/>
        <w:ind w:left="916" w:right="0" w:hanging="360"/>
        <w:jc w:val="left"/>
        <w:rPr>
          <w:sz w:val="24"/>
        </w:rPr>
      </w:pPr>
      <w:r>
        <w:rPr>
          <w:spacing w:val="-2"/>
          <w:sz w:val="24"/>
        </w:rPr>
        <w:t>Sonuç</w:t>
      </w:r>
    </w:p>
    <w:p w14:paraId="57377154">
      <w:pPr>
        <w:pStyle w:val="5"/>
        <w:spacing w:before="4"/>
      </w:pPr>
    </w:p>
    <w:p w14:paraId="33707A61">
      <w:pPr>
        <w:pStyle w:val="2"/>
        <w:numPr>
          <w:ilvl w:val="0"/>
          <w:numId w:val="2"/>
        </w:numPr>
        <w:tabs>
          <w:tab w:val="left" w:pos="478"/>
        </w:tabs>
        <w:spacing w:before="1" w:after="0" w:line="240" w:lineRule="auto"/>
        <w:ind w:left="478" w:right="0" w:hanging="359"/>
        <w:jc w:val="left"/>
      </w:pPr>
      <w:r>
        <w:t>Organizasyon</w:t>
      </w:r>
      <w:r>
        <w:rPr>
          <w:spacing w:val="-3"/>
        </w:rPr>
        <w:t xml:space="preserve"> </w:t>
      </w:r>
      <w:r>
        <w:t>ve</w:t>
      </w:r>
      <w:r>
        <w:rPr>
          <w:spacing w:val="-8"/>
        </w:rPr>
        <w:t xml:space="preserve"> </w:t>
      </w:r>
      <w:r>
        <w:rPr>
          <w:spacing w:val="-2"/>
        </w:rPr>
        <w:t>Sorumluluklar</w:t>
      </w:r>
    </w:p>
    <w:p w14:paraId="509FA5E4">
      <w:pPr>
        <w:pStyle w:val="5"/>
        <w:spacing w:before="2"/>
        <w:rPr>
          <w:b/>
        </w:rPr>
      </w:pPr>
    </w:p>
    <w:p w14:paraId="4F4E579F">
      <w:pPr>
        <w:pStyle w:val="7"/>
        <w:numPr>
          <w:ilvl w:val="1"/>
          <w:numId w:val="2"/>
        </w:numPr>
        <w:tabs>
          <w:tab w:val="left" w:pos="916"/>
        </w:tabs>
        <w:spacing w:before="0" w:after="0" w:line="228" w:lineRule="auto"/>
        <w:ind w:left="916" w:right="794" w:hanging="360"/>
        <w:jc w:val="both"/>
        <w:rPr>
          <w:sz w:val="24"/>
        </w:rPr>
      </w:pPr>
      <w:r>
        <w:rPr>
          <w:rFonts w:hint="default"/>
          <w:spacing w:val="-6"/>
          <w:lang w:val="tr-TR"/>
        </w:rPr>
        <w:t>Santral</w:t>
      </w:r>
      <w:r>
        <w:rPr>
          <w:spacing w:val="-7"/>
          <w:sz w:val="24"/>
        </w:rPr>
        <w:t xml:space="preserve"> </w:t>
      </w:r>
      <w:r>
        <w:rPr>
          <w:sz w:val="24"/>
        </w:rPr>
        <w:t>D</w:t>
      </w:r>
      <w:r>
        <w:rPr>
          <w:rFonts w:ascii="Calibri" w:hAnsi="Calibri"/>
          <w:sz w:val="24"/>
        </w:rPr>
        <w:t>ö</w:t>
      </w:r>
      <w:r>
        <w:rPr>
          <w:sz w:val="24"/>
        </w:rPr>
        <w:t>viz,</w:t>
      </w:r>
      <w:r>
        <w:rPr>
          <w:spacing w:val="-2"/>
          <w:sz w:val="24"/>
        </w:rPr>
        <w:t xml:space="preserve"> </w:t>
      </w:r>
      <w:r>
        <w:rPr>
          <w:sz w:val="24"/>
        </w:rPr>
        <w:t>sorumluluklarının bilincinde</w:t>
      </w:r>
      <w:r>
        <w:rPr>
          <w:spacing w:val="-5"/>
          <w:sz w:val="24"/>
        </w:rPr>
        <w:t xml:space="preserve"> </w:t>
      </w:r>
      <w:r>
        <w:rPr>
          <w:sz w:val="24"/>
        </w:rPr>
        <w:t>olarak kıymetli</w:t>
      </w:r>
      <w:r>
        <w:rPr>
          <w:spacing w:val="-4"/>
          <w:sz w:val="24"/>
        </w:rPr>
        <w:t xml:space="preserve"> </w:t>
      </w:r>
      <w:r>
        <w:rPr>
          <w:sz w:val="24"/>
        </w:rPr>
        <w:t>madenlerin</w:t>
      </w:r>
      <w:r>
        <w:rPr>
          <w:spacing w:val="-2"/>
          <w:sz w:val="24"/>
        </w:rPr>
        <w:t xml:space="preserve"> </w:t>
      </w:r>
      <w:r>
        <w:rPr>
          <w:sz w:val="24"/>
        </w:rPr>
        <w:t>yasal</w:t>
      </w:r>
      <w:r>
        <w:rPr>
          <w:spacing w:val="-8"/>
          <w:sz w:val="24"/>
        </w:rPr>
        <w:t xml:space="preserve"> </w:t>
      </w:r>
      <w:r>
        <w:rPr>
          <w:sz w:val="24"/>
        </w:rPr>
        <w:t xml:space="preserve">kaynaklardan gelmesine önem verir. Bu anlamda </w:t>
      </w:r>
      <w:r>
        <w:rPr>
          <w:rFonts w:hint="default"/>
          <w:spacing w:val="-6"/>
          <w:sz w:val="24"/>
          <w:szCs w:val="24"/>
          <w:lang w:val="tr-TR"/>
        </w:rPr>
        <w:t>Santral</w:t>
      </w:r>
      <w:r>
        <w:rPr>
          <w:spacing w:val="-3"/>
          <w:sz w:val="24"/>
        </w:rPr>
        <w:t xml:space="preserve"> </w:t>
      </w:r>
      <w:r>
        <w:rPr>
          <w:sz w:val="24"/>
        </w:rPr>
        <w:t>D</w:t>
      </w:r>
      <w:r>
        <w:rPr>
          <w:rFonts w:ascii="Calibri" w:hAnsi="Calibri"/>
          <w:sz w:val="24"/>
        </w:rPr>
        <w:t>ö</w:t>
      </w:r>
      <w:r>
        <w:rPr>
          <w:sz w:val="24"/>
        </w:rPr>
        <w:t>viz faaliyetlerini yürütürken aşağıdaki hususlara en üst seviyede dikkat eder ve uygulamalarını sıkı tutar.</w:t>
      </w:r>
    </w:p>
    <w:p w14:paraId="527FBB02">
      <w:pPr>
        <w:pStyle w:val="5"/>
        <w:spacing w:before="24"/>
      </w:pPr>
    </w:p>
    <w:p w14:paraId="507A5232">
      <w:pPr>
        <w:pStyle w:val="5"/>
        <w:ind w:left="1276"/>
        <w:jc w:val="both"/>
      </w:pPr>
      <w:r>
        <w:drawing>
          <wp:anchor distT="0" distB="0" distL="0" distR="0" simplePos="0" relativeHeight="251661312" behindDoc="0" locked="0" layoutInCell="1" allowOverlap="1">
            <wp:simplePos x="0" y="0"/>
            <wp:positionH relativeFrom="page">
              <wp:posOffset>1356360</wp:posOffset>
            </wp:positionH>
            <wp:positionV relativeFrom="paragraph">
              <wp:posOffset>-10795</wp:posOffset>
            </wp:positionV>
            <wp:extent cx="140335" cy="370205"/>
            <wp:effectExtent l="0" t="0" r="0" b="0"/>
            <wp:wrapNone/>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40207" cy="370331"/>
                    </a:xfrm>
                    <a:prstGeom prst="rect">
                      <a:avLst/>
                    </a:prstGeom>
                  </pic:spPr>
                </pic:pic>
              </a:graphicData>
            </a:graphic>
          </wp:anchor>
        </w:drawing>
      </w:r>
      <w:r>
        <w:t>Çatışmalara</w:t>
      </w:r>
      <w:r>
        <w:rPr>
          <w:spacing w:val="1"/>
        </w:rPr>
        <w:t xml:space="preserve"> </w:t>
      </w:r>
      <w:r>
        <w:t>katkı</w:t>
      </w:r>
      <w:r>
        <w:rPr>
          <w:spacing w:val="-6"/>
        </w:rPr>
        <w:t xml:space="preserve"> </w:t>
      </w:r>
      <w:r>
        <w:rPr>
          <w:spacing w:val="-2"/>
        </w:rPr>
        <w:t>sağlamamak</w:t>
      </w:r>
    </w:p>
    <w:p w14:paraId="30B1F0D9">
      <w:pPr>
        <w:pStyle w:val="5"/>
        <w:spacing w:before="17"/>
        <w:ind w:left="1276" w:right="821"/>
        <w:jc w:val="both"/>
      </w:pPr>
      <w:r>
        <w:t>Suç gelirlerinin aklanmasını ve terörün finansmanına, kitle imha silahlarının yayılmasının</w:t>
      </w:r>
      <w:r>
        <w:rPr>
          <w:spacing w:val="-4"/>
        </w:rPr>
        <w:t xml:space="preserve"> </w:t>
      </w:r>
      <w:r>
        <w:t>finansmanı</w:t>
      </w:r>
      <w:r>
        <w:rPr>
          <w:spacing w:val="-15"/>
        </w:rPr>
        <w:t xml:space="preserve"> </w:t>
      </w:r>
      <w:r>
        <w:t>ile</w:t>
      </w:r>
      <w:r>
        <w:rPr>
          <w:spacing w:val="-10"/>
        </w:rPr>
        <w:t xml:space="preserve"> </w:t>
      </w:r>
      <w:r>
        <w:t>rüşvet</w:t>
      </w:r>
      <w:r>
        <w:rPr>
          <w:spacing w:val="-4"/>
        </w:rPr>
        <w:t xml:space="preserve"> </w:t>
      </w:r>
      <w:r>
        <w:t>ve</w:t>
      </w:r>
      <w:r>
        <w:rPr>
          <w:spacing w:val="-5"/>
        </w:rPr>
        <w:t xml:space="preserve"> </w:t>
      </w:r>
      <w:r>
        <w:t>yolsuzluğa</w:t>
      </w:r>
      <w:r>
        <w:rPr>
          <w:spacing w:val="-5"/>
        </w:rPr>
        <w:t xml:space="preserve"> </w:t>
      </w:r>
      <w:r>
        <w:t>iştirak</w:t>
      </w:r>
      <w:r>
        <w:rPr>
          <w:spacing w:val="-9"/>
        </w:rPr>
        <w:t xml:space="preserve"> </w:t>
      </w:r>
      <w:r>
        <w:t>eden</w:t>
      </w:r>
      <w:r>
        <w:rPr>
          <w:spacing w:val="-10"/>
        </w:rPr>
        <w:t xml:space="preserve"> </w:t>
      </w:r>
      <w:r>
        <w:t>kişi</w:t>
      </w:r>
      <w:r>
        <w:rPr>
          <w:spacing w:val="-6"/>
        </w:rPr>
        <w:t xml:space="preserve"> </w:t>
      </w:r>
      <w:r>
        <w:t>ve</w:t>
      </w:r>
      <w:r>
        <w:rPr>
          <w:spacing w:val="-12"/>
        </w:rPr>
        <w:t xml:space="preserve"> </w:t>
      </w:r>
      <w:r>
        <w:t>kuruluşlarla</w:t>
      </w:r>
      <w:r>
        <w:rPr>
          <w:spacing w:val="-7"/>
        </w:rPr>
        <w:t xml:space="preserve"> </w:t>
      </w:r>
      <w:r>
        <w:t>ticari ilişki içerisine girmemek.</w:t>
      </w:r>
    </w:p>
    <w:p w14:paraId="3E60C7A3">
      <w:pPr>
        <w:pStyle w:val="5"/>
        <w:spacing w:line="242" w:lineRule="auto"/>
        <w:ind w:left="1276" w:right="833" w:hanging="360"/>
        <w:jc w:val="both"/>
      </w:pPr>
      <w:r>
        <w:rPr>
          <w:position w:val="-4"/>
        </w:rPr>
        <w:drawing>
          <wp:inline distT="0" distB="0" distL="0" distR="0">
            <wp:extent cx="139700" cy="182245"/>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40207" cy="182879"/>
                    </a:xfrm>
                    <a:prstGeom prst="rect">
                      <a:avLst/>
                    </a:prstGeom>
                  </pic:spPr>
                </pic:pic>
              </a:graphicData>
            </a:graphic>
          </wp:inline>
        </w:drawing>
      </w:r>
      <w:r>
        <w:rPr>
          <w:sz w:val="20"/>
        </w:rPr>
        <w:t xml:space="preserve"> </w:t>
      </w:r>
      <w:r>
        <w:t xml:space="preserve">Devlet dışı silahlı gruplara doğrudan veya dolaylı destek verilmesine olanak </w:t>
      </w:r>
      <w:r>
        <w:rPr>
          <w:spacing w:val="-2"/>
        </w:rPr>
        <w:t>sağlamamak.</w:t>
      </w:r>
    </w:p>
    <w:p w14:paraId="0BC921AD">
      <w:pPr>
        <w:pStyle w:val="5"/>
        <w:ind w:left="1276" w:right="820" w:hanging="360"/>
        <w:jc w:val="both"/>
      </w:pPr>
      <w:r>
        <w:rPr>
          <w:position w:val="-4"/>
        </w:rPr>
        <w:drawing>
          <wp:inline distT="0" distB="0" distL="0" distR="0">
            <wp:extent cx="139700" cy="187325"/>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40207" cy="187451"/>
                    </a:xfrm>
                    <a:prstGeom prst="rect">
                      <a:avLst/>
                    </a:prstGeom>
                  </pic:spPr>
                </pic:pic>
              </a:graphicData>
            </a:graphic>
          </wp:inline>
        </w:drawing>
      </w:r>
      <w:r>
        <w:rPr>
          <w:sz w:val="20"/>
        </w:rPr>
        <w:t xml:space="preserve"> </w:t>
      </w:r>
      <w:r>
        <w:t xml:space="preserve">Çocuk işçi çalıştırılması, çocuk işçiliğin en kötü biçimleri, kişinin kendi isteği olmaksızın zorla veya zorunlu çalıştırma, iş istismarına karşı durmak ve </w:t>
      </w:r>
      <w:r>
        <w:rPr>
          <w:spacing w:val="-2"/>
        </w:rPr>
        <w:t>ilişkilendirilmemek.</w:t>
      </w:r>
    </w:p>
    <w:p w14:paraId="7B21BEFC">
      <w:pPr>
        <w:pStyle w:val="5"/>
        <w:spacing w:line="230" w:lineRule="auto"/>
        <w:ind w:left="1276" w:right="825" w:hanging="360"/>
        <w:jc w:val="both"/>
      </w:pPr>
      <w:r>
        <w:rPr>
          <w:position w:val="-6"/>
        </w:rPr>
        <w:drawing>
          <wp:inline distT="0" distB="0" distL="0" distR="0">
            <wp:extent cx="139700" cy="182245"/>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40207" cy="182752"/>
                    </a:xfrm>
                    <a:prstGeom prst="rect">
                      <a:avLst/>
                    </a:prstGeom>
                  </pic:spPr>
                </pic:pic>
              </a:graphicData>
            </a:graphic>
          </wp:inline>
        </w:drawing>
      </w:r>
      <w:r>
        <w:rPr>
          <w:spacing w:val="40"/>
          <w:sz w:val="20"/>
        </w:rPr>
        <w:t xml:space="preserve"> </w:t>
      </w:r>
      <w:r>
        <w:t>ILO</w:t>
      </w:r>
      <w:r>
        <w:rPr>
          <w:vertAlign w:val="superscript"/>
        </w:rPr>
        <w:t>2</w:t>
      </w:r>
      <w:r>
        <w:rPr>
          <w:vertAlign w:val="baseline"/>
        </w:rPr>
        <w:t xml:space="preserve"> Sözleşmeleri ve tavsiyeleri, İnsan Hakları Evrensel Bildirgesi ve BM Küresel İlkeler Sözleşmesi </w:t>
      </w:r>
      <w:r>
        <w:rPr>
          <w:vertAlign w:val="superscript"/>
        </w:rPr>
        <w:t>3</w:t>
      </w:r>
      <w:r>
        <w:rPr>
          <w:vertAlign w:val="baseline"/>
        </w:rPr>
        <w:t xml:space="preserve">uyarınca kölelik ve insan kaçakçılığına karşı durmak ve </w:t>
      </w:r>
      <w:r>
        <w:rPr>
          <w:spacing w:val="-2"/>
          <w:vertAlign w:val="baseline"/>
        </w:rPr>
        <w:t>ilişkilendirilmemek.</w:t>
      </w:r>
    </w:p>
    <w:p w14:paraId="116CD111">
      <w:pPr>
        <w:pStyle w:val="5"/>
        <w:spacing w:before="24" w:line="230" w:lineRule="auto"/>
        <w:ind w:left="1276" w:right="821" w:hanging="360"/>
        <w:jc w:val="both"/>
      </w:pPr>
      <w:r>
        <w:rPr>
          <w:position w:val="-6"/>
        </w:rPr>
        <w:drawing>
          <wp:inline distT="0" distB="0" distL="0" distR="0">
            <wp:extent cx="139700" cy="18732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40207" cy="187451"/>
                    </a:xfrm>
                    <a:prstGeom prst="rect">
                      <a:avLst/>
                    </a:prstGeom>
                  </pic:spPr>
                </pic:pic>
              </a:graphicData>
            </a:graphic>
          </wp:inline>
        </w:drawing>
      </w:r>
      <w:r>
        <w:rPr>
          <w:sz w:val="20"/>
        </w:rPr>
        <w:t xml:space="preserve"> </w:t>
      </w:r>
      <w:r>
        <w:t xml:space="preserve">Çalışma ortamında fiziksel, sözlü, cinsel veya psikolojik taciz, zorbalık, şiddet, suistimal veya tehdit gibi ağır insan hakları ihlallerine karşı durmak ve </w:t>
      </w:r>
      <w:r>
        <w:rPr>
          <w:spacing w:val="-2"/>
        </w:rPr>
        <w:t>ilişkilendirilmemek.</w:t>
      </w:r>
    </w:p>
    <w:p w14:paraId="520C287A">
      <w:pPr>
        <w:pStyle w:val="5"/>
        <w:spacing w:before="26" w:line="232" w:lineRule="auto"/>
        <w:ind w:left="1276" w:right="813" w:hanging="360"/>
        <w:jc w:val="both"/>
      </w:pPr>
      <w:r>
        <w:rPr>
          <w:position w:val="-6"/>
        </w:rPr>
        <w:drawing>
          <wp:inline distT="0" distB="0" distL="0" distR="0">
            <wp:extent cx="139700" cy="187325"/>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40207" cy="187451"/>
                    </a:xfrm>
                    <a:prstGeom prst="rect">
                      <a:avLst/>
                    </a:prstGeom>
                  </pic:spPr>
                </pic:pic>
              </a:graphicData>
            </a:graphic>
          </wp:inline>
        </w:drawing>
      </w:r>
      <w:r>
        <w:rPr>
          <w:spacing w:val="40"/>
          <w:sz w:val="20"/>
        </w:rPr>
        <w:t xml:space="preserve"> </w:t>
      </w:r>
      <w:r>
        <w:t>Bunlarla sınırlı olmaksızın din, dil, ırk, cinsiyet, cinsel yönelim, renk, ulusal veya sosyal köken, etnik köken, yaş, gebelik, engellilik veya siyasi görüşler gibi herhangi bir ayrımcılığa karşı durmak ve ilişkilendirilmemek.</w:t>
      </w:r>
    </w:p>
    <w:p w14:paraId="29F56EA8">
      <w:pPr>
        <w:pStyle w:val="5"/>
        <w:spacing w:before="23" w:line="232" w:lineRule="auto"/>
        <w:ind w:left="1276" w:right="826" w:hanging="360"/>
        <w:jc w:val="both"/>
      </w:pPr>
      <w:r>
        <w:rPr>
          <w:position w:val="-6"/>
        </w:rPr>
        <w:drawing>
          <wp:inline distT="0" distB="0" distL="0" distR="0">
            <wp:extent cx="139700" cy="187325"/>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140207" cy="187451"/>
                    </a:xfrm>
                    <a:prstGeom prst="rect">
                      <a:avLst/>
                    </a:prstGeom>
                  </pic:spPr>
                </pic:pic>
              </a:graphicData>
            </a:graphic>
          </wp:inline>
        </w:drawing>
      </w:r>
      <w:r>
        <w:rPr>
          <w:spacing w:val="40"/>
          <w:sz w:val="20"/>
        </w:rPr>
        <w:t xml:space="preserve"> </w:t>
      </w:r>
      <w:r>
        <w:t>İnsan hakları ihlallerinin herhangi bir görünümü, her türlü işkence, zulüm, insanlık dışı/küçültücü muamele,</w:t>
      </w:r>
      <w:r>
        <w:rPr>
          <w:spacing w:val="-5"/>
        </w:rPr>
        <w:t xml:space="preserve"> </w:t>
      </w:r>
      <w:r>
        <w:t>savaş</w:t>
      </w:r>
      <w:r>
        <w:rPr>
          <w:spacing w:val="-9"/>
        </w:rPr>
        <w:t xml:space="preserve"> </w:t>
      </w:r>
      <w:r>
        <w:t>suçları,</w:t>
      </w:r>
      <w:r>
        <w:rPr>
          <w:spacing w:val="-2"/>
        </w:rPr>
        <w:t xml:space="preserve"> </w:t>
      </w:r>
      <w:r>
        <w:t>diğer</w:t>
      </w:r>
      <w:r>
        <w:rPr>
          <w:spacing w:val="-4"/>
        </w:rPr>
        <w:t xml:space="preserve"> </w:t>
      </w:r>
      <w:r>
        <w:t>ciddi</w:t>
      </w:r>
      <w:r>
        <w:rPr>
          <w:spacing w:val="-10"/>
        </w:rPr>
        <w:t xml:space="preserve"> </w:t>
      </w:r>
      <w:r>
        <w:t>uluslararası</w:t>
      </w:r>
      <w:r>
        <w:rPr>
          <w:spacing w:val="-8"/>
        </w:rPr>
        <w:t xml:space="preserve"> </w:t>
      </w:r>
      <w:r>
        <w:t>insani</w:t>
      </w:r>
      <w:r>
        <w:rPr>
          <w:spacing w:val="-11"/>
        </w:rPr>
        <w:t xml:space="preserve"> </w:t>
      </w:r>
      <w:r>
        <w:t>hukuk</w:t>
      </w:r>
      <w:r>
        <w:rPr>
          <w:spacing w:val="-3"/>
        </w:rPr>
        <w:t xml:space="preserve"> </w:t>
      </w:r>
      <w:r>
        <w:t>ihlallerine (insanlığa karşı işlenen suçlar, soykırım vb.) karşı durmak ve ilişkilendirilmemek,</w:t>
      </w:r>
    </w:p>
    <w:p w14:paraId="7D88532B">
      <w:pPr>
        <w:pStyle w:val="5"/>
        <w:spacing w:before="28" w:line="228" w:lineRule="auto"/>
        <w:ind w:left="1276" w:right="829" w:hanging="360"/>
        <w:jc w:val="both"/>
      </w:pPr>
      <w:r>
        <w:rPr>
          <w:position w:val="-6"/>
        </w:rPr>
        <w:drawing>
          <wp:inline distT="0" distB="0" distL="0" distR="0">
            <wp:extent cx="139700" cy="187325"/>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40207" cy="187451"/>
                    </a:xfrm>
                    <a:prstGeom prst="rect">
                      <a:avLst/>
                    </a:prstGeom>
                  </pic:spPr>
                </pic:pic>
              </a:graphicData>
            </a:graphic>
          </wp:inline>
        </w:drawing>
      </w:r>
      <w:r>
        <w:rPr>
          <w:spacing w:val="40"/>
          <w:sz w:val="20"/>
        </w:rPr>
        <w:t xml:space="preserve"> </w:t>
      </w:r>
      <w:r>
        <w:t xml:space="preserve">Ulusal çevre, sağlık, güvenlik ve iş mevzuatına ve/veya şirket politikasına uygunluk </w:t>
      </w:r>
      <w:r>
        <w:rPr>
          <w:spacing w:val="-2"/>
        </w:rPr>
        <w:t>sağlamak.</w:t>
      </w:r>
    </w:p>
    <w:p w14:paraId="138596A5">
      <w:pPr>
        <w:pStyle w:val="5"/>
      </w:pPr>
    </w:p>
    <w:p w14:paraId="6CECAB90">
      <w:pPr>
        <w:pStyle w:val="5"/>
        <w:spacing w:before="19"/>
      </w:pPr>
    </w:p>
    <w:p w14:paraId="409E11B2">
      <w:pPr>
        <w:pStyle w:val="7"/>
        <w:numPr>
          <w:ilvl w:val="1"/>
          <w:numId w:val="2"/>
        </w:numPr>
        <w:tabs>
          <w:tab w:val="left" w:pos="916"/>
        </w:tabs>
        <w:spacing w:before="0" w:after="0" w:line="237" w:lineRule="auto"/>
        <w:ind w:left="916" w:right="789" w:hanging="360"/>
        <w:jc w:val="both"/>
        <w:rPr>
          <w:sz w:val="24"/>
        </w:rPr>
      </w:pPr>
      <w:r>
        <w:rPr>
          <w:rFonts w:hint="default"/>
          <w:spacing w:val="-6"/>
          <w:sz w:val="24"/>
          <w:szCs w:val="24"/>
          <w:lang w:val="tr-TR"/>
        </w:rPr>
        <w:t>Santral</w:t>
      </w:r>
      <w:r>
        <w:rPr>
          <w:spacing w:val="-9"/>
          <w:sz w:val="24"/>
          <w:szCs w:val="24"/>
        </w:rPr>
        <w:t xml:space="preserve"> </w:t>
      </w:r>
      <w:r>
        <w:rPr>
          <w:sz w:val="24"/>
        </w:rPr>
        <w:t>D</w:t>
      </w:r>
      <w:r>
        <w:rPr>
          <w:rFonts w:ascii="Calibri" w:hAnsi="Calibri"/>
          <w:sz w:val="24"/>
        </w:rPr>
        <w:t>ö</w:t>
      </w:r>
      <w:r>
        <w:rPr>
          <w:sz w:val="24"/>
        </w:rPr>
        <w:t>viz</w:t>
      </w:r>
      <w:r>
        <w:rPr>
          <w:spacing w:val="-10"/>
          <w:sz w:val="24"/>
        </w:rPr>
        <w:t xml:space="preserve"> </w:t>
      </w:r>
      <w:r>
        <w:rPr>
          <w:sz w:val="24"/>
        </w:rPr>
        <w:t>kıymetli</w:t>
      </w:r>
      <w:r>
        <w:rPr>
          <w:spacing w:val="-15"/>
          <w:sz w:val="24"/>
        </w:rPr>
        <w:t xml:space="preserve"> </w:t>
      </w:r>
      <w:r>
        <w:rPr>
          <w:sz w:val="24"/>
        </w:rPr>
        <w:t>maden</w:t>
      </w:r>
      <w:r>
        <w:rPr>
          <w:spacing w:val="-7"/>
          <w:sz w:val="24"/>
        </w:rPr>
        <w:t xml:space="preserve"> </w:t>
      </w:r>
      <w:r>
        <w:rPr>
          <w:sz w:val="24"/>
        </w:rPr>
        <w:t>faaliyetlerinin</w:t>
      </w:r>
      <w:r>
        <w:rPr>
          <w:spacing w:val="-6"/>
          <w:sz w:val="24"/>
        </w:rPr>
        <w:t xml:space="preserve"> </w:t>
      </w:r>
      <w:r>
        <w:rPr>
          <w:sz w:val="24"/>
        </w:rPr>
        <w:t>her</w:t>
      </w:r>
      <w:r>
        <w:rPr>
          <w:spacing w:val="-11"/>
          <w:sz w:val="24"/>
        </w:rPr>
        <w:t xml:space="preserve"> </w:t>
      </w:r>
      <w:r>
        <w:rPr>
          <w:sz w:val="24"/>
        </w:rPr>
        <w:t>aşamasında,</w:t>
      </w:r>
      <w:r>
        <w:rPr>
          <w:spacing w:val="-5"/>
          <w:sz w:val="24"/>
        </w:rPr>
        <w:t xml:space="preserve"> </w:t>
      </w:r>
      <w:r>
        <w:rPr>
          <w:sz w:val="24"/>
        </w:rPr>
        <w:t>inceleme</w:t>
      </w:r>
      <w:r>
        <w:rPr>
          <w:spacing w:val="-7"/>
          <w:sz w:val="24"/>
        </w:rPr>
        <w:t xml:space="preserve"> </w:t>
      </w:r>
      <w:r>
        <w:rPr>
          <w:sz w:val="24"/>
        </w:rPr>
        <w:t>ve</w:t>
      </w:r>
      <w:r>
        <w:rPr>
          <w:spacing w:val="-12"/>
          <w:sz w:val="24"/>
        </w:rPr>
        <w:t xml:space="preserve"> </w:t>
      </w:r>
      <w:r>
        <w:rPr>
          <w:sz w:val="24"/>
        </w:rPr>
        <w:t>kontrol</w:t>
      </w:r>
      <w:r>
        <w:rPr>
          <w:spacing w:val="-15"/>
          <w:sz w:val="24"/>
        </w:rPr>
        <w:t xml:space="preserve"> </w:t>
      </w:r>
      <w:r>
        <w:rPr>
          <w:sz w:val="24"/>
        </w:rPr>
        <w:t>odaklı</w:t>
      </w:r>
      <w:r>
        <w:rPr>
          <w:spacing w:val="-12"/>
          <w:sz w:val="24"/>
        </w:rPr>
        <w:t xml:space="preserve"> </w:t>
      </w:r>
      <w:r>
        <w:rPr>
          <w:sz w:val="24"/>
        </w:rPr>
        <w:t>bir organizasyon ile kapsamlı bir yönetim sistemi kurma suretiyle aşağıda sıralı, ancak bunlarla sınırlı olmayan düzenlemelere uyum sağlamayı, politika ile prosedürlerini güncellemeyi taahhüt eder.</w:t>
      </w:r>
    </w:p>
    <w:p w14:paraId="216A0039">
      <w:pPr>
        <w:pStyle w:val="5"/>
        <w:rPr>
          <w:sz w:val="20"/>
        </w:rPr>
      </w:pPr>
    </w:p>
    <w:p w14:paraId="72AE8A18">
      <w:pPr>
        <w:pStyle w:val="5"/>
        <w:spacing w:before="72"/>
        <w:rPr>
          <w:sz w:val="20"/>
        </w:rPr>
      </w:pPr>
      <w:r>
        <w:drawing>
          <wp:anchor distT="0" distB="0" distL="0" distR="0" simplePos="0" relativeHeight="251668480" behindDoc="1" locked="0" layoutInCell="1" allowOverlap="1">
            <wp:simplePos x="0" y="0"/>
            <wp:positionH relativeFrom="page">
              <wp:posOffset>886460</wp:posOffset>
            </wp:positionH>
            <wp:positionV relativeFrom="paragraph">
              <wp:posOffset>207010</wp:posOffset>
            </wp:positionV>
            <wp:extent cx="1865630" cy="31750"/>
            <wp:effectExtent l="0" t="0" r="0" b="0"/>
            <wp:wrapTopAndBottom/>
            <wp:docPr id="18" name="Image 18" descr="ooxWord://word/media/image3.jpeg"/>
            <wp:cNvGraphicFramePr/>
            <a:graphic xmlns:a="http://schemas.openxmlformats.org/drawingml/2006/main">
              <a:graphicData uri="http://schemas.openxmlformats.org/drawingml/2006/picture">
                <pic:pic xmlns:pic="http://schemas.openxmlformats.org/drawingml/2006/picture">
                  <pic:nvPicPr>
                    <pic:cNvPr id="18" name="Image 18" descr="ooxWord://word/media/image3.jpeg"/>
                    <pic:cNvPicPr/>
                  </pic:nvPicPr>
                  <pic:blipFill>
                    <a:blip r:embed="rId10" cstate="print"/>
                    <a:stretch>
                      <a:fillRect/>
                    </a:stretch>
                  </pic:blipFill>
                  <pic:spPr>
                    <a:xfrm>
                      <a:off x="0" y="0"/>
                      <a:ext cx="1865657" cy="32003"/>
                    </a:xfrm>
                    <a:prstGeom prst="rect">
                      <a:avLst/>
                    </a:prstGeom>
                  </pic:spPr>
                </pic:pic>
              </a:graphicData>
            </a:graphic>
          </wp:anchor>
        </w:drawing>
      </w:r>
    </w:p>
    <w:p w14:paraId="03ADFA42">
      <w:pPr>
        <w:spacing w:before="84"/>
        <w:ind w:left="196" w:right="0" w:firstLine="0"/>
        <w:jc w:val="left"/>
        <w:rPr>
          <w:sz w:val="16"/>
        </w:rPr>
      </w:pPr>
      <w:r>
        <w:rPr>
          <w:b/>
          <w:sz w:val="16"/>
          <w:vertAlign w:val="superscript"/>
        </w:rPr>
        <w:t>2</w:t>
      </w:r>
      <w:r>
        <w:rPr>
          <w:b/>
          <w:spacing w:val="-10"/>
          <w:sz w:val="16"/>
          <w:vertAlign w:val="baseline"/>
        </w:rPr>
        <w:t xml:space="preserve"> </w:t>
      </w:r>
      <w:r>
        <w:rPr>
          <w:sz w:val="16"/>
          <w:vertAlign w:val="baseline"/>
        </w:rPr>
        <w:t>Uluslararası</w:t>
      </w:r>
      <w:r>
        <w:rPr>
          <w:spacing w:val="-8"/>
          <w:sz w:val="16"/>
          <w:vertAlign w:val="baseline"/>
        </w:rPr>
        <w:t xml:space="preserve"> </w:t>
      </w:r>
      <w:r>
        <w:rPr>
          <w:sz w:val="16"/>
          <w:vertAlign w:val="baseline"/>
        </w:rPr>
        <w:t>Çalışma</w:t>
      </w:r>
      <w:r>
        <w:rPr>
          <w:spacing w:val="-8"/>
          <w:sz w:val="16"/>
          <w:vertAlign w:val="baseline"/>
        </w:rPr>
        <w:t xml:space="preserve"> </w:t>
      </w:r>
      <w:r>
        <w:rPr>
          <w:sz w:val="16"/>
          <w:vertAlign w:val="baseline"/>
        </w:rPr>
        <w:t>Örgütü</w:t>
      </w:r>
      <w:r>
        <w:rPr>
          <w:spacing w:val="-6"/>
          <w:sz w:val="16"/>
          <w:vertAlign w:val="baseline"/>
        </w:rPr>
        <w:t xml:space="preserve"> </w:t>
      </w:r>
      <w:r>
        <w:rPr>
          <w:sz w:val="16"/>
          <w:vertAlign w:val="baseline"/>
        </w:rPr>
        <w:t>|</w:t>
      </w:r>
      <w:r>
        <w:rPr>
          <w:spacing w:val="-8"/>
          <w:sz w:val="16"/>
          <w:vertAlign w:val="baseline"/>
        </w:rPr>
        <w:t xml:space="preserve"> </w:t>
      </w:r>
      <w:r>
        <w:fldChar w:fldCharType="begin"/>
      </w:r>
      <w:r>
        <w:instrText xml:space="preserve"> HYPERLINK "https://www.ilo.org/global/lang--en/index.htm" \h </w:instrText>
      </w:r>
      <w:r>
        <w:fldChar w:fldCharType="separate"/>
      </w:r>
      <w:r>
        <w:rPr>
          <w:color w:val="0000FF"/>
          <w:sz w:val="16"/>
          <w:u w:val="single" w:color="0000FF"/>
          <w:vertAlign w:val="baseline"/>
        </w:rPr>
        <w:t>https://www.ilo.org/global/lang--</w:t>
      </w:r>
      <w:r>
        <w:rPr>
          <w:color w:val="0000FF"/>
          <w:spacing w:val="-2"/>
          <w:sz w:val="16"/>
          <w:u w:val="single" w:color="0000FF"/>
          <w:vertAlign w:val="baseline"/>
        </w:rPr>
        <w:t>en/index.htm</w:t>
      </w:r>
      <w:r>
        <w:rPr>
          <w:color w:val="0000FF"/>
          <w:spacing w:val="-2"/>
          <w:sz w:val="16"/>
          <w:u w:val="single" w:color="0000FF"/>
          <w:vertAlign w:val="baseline"/>
        </w:rPr>
        <w:fldChar w:fldCharType="end"/>
      </w:r>
    </w:p>
    <w:p w14:paraId="1CA0FE84">
      <w:pPr>
        <w:pStyle w:val="5"/>
        <w:ind w:left="176"/>
        <w:rPr>
          <w:sz w:val="20"/>
        </w:rPr>
      </w:pPr>
      <w:r>
        <w:rPr>
          <w:sz w:val="20"/>
        </w:rPr>
        <mc:AlternateContent>
          <mc:Choice Requires="wpg">
            <w:drawing>
              <wp:inline distT="0" distB="0" distL="0" distR="0">
                <wp:extent cx="5660390" cy="375920"/>
                <wp:effectExtent l="0" t="0" r="0" b="5079"/>
                <wp:docPr id="19" name="Group 19" descr="ooxWord://word/media/image5.jpeg"/>
                <wp:cNvGraphicFramePr/>
                <a:graphic xmlns:a="http://schemas.openxmlformats.org/drawingml/2006/main">
                  <a:graphicData uri="http://schemas.microsoft.com/office/word/2010/wordprocessingGroup">
                    <wpg:wgp>
                      <wpg:cNvGrpSpPr/>
                      <wpg:grpSpPr>
                        <a:xfrm>
                          <a:off x="0" y="0"/>
                          <a:ext cx="5660390" cy="375920"/>
                          <a:chOff x="0" y="0"/>
                          <a:chExt cx="5660390" cy="375920"/>
                        </a:xfrm>
                      </wpg:grpSpPr>
                      <pic:pic xmlns:pic="http://schemas.openxmlformats.org/drawingml/2006/picture">
                        <pic:nvPicPr>
                          <pic:cNvPr id="20" name="Image 20" descr="ooxWord://word/media/image5.jpeg"/>
                          <pic:cNvPicPr/>
                        </pic:nvPicPr>
                        <pic:blipFill>
                          <a:blip r:embed="rId14" cstate="print"/>
                          <a:stretch>
                            <a:fillRect/>
                          </a:stretch>
                        </pic:blipFill>
                        <pic:spPr>
                          <a:xfrm>
                            <a:off x="0" y="0"/>
                            <a:ext cx="5660390" cy="375920"/>
                          </a:xfrm>
                          <a:prstGeom prst="rect">
                            <a:avLst/>
                          </a:prstGeom>
                        </pic:spPr>
                      </pic:pic>
                      <wps:wsp>
                        <wps:cNvPr id="21" name="Textbox 21"/>
                        <wps:cNvSpPr txBox="1"/>
                        <wps:spPr>
                          <a:xfrm>
                            <a:off x="0" y="0"/>
                            <a:ext cx="5660390" cy="375920"/>
                          </a:xfrm>
                          <a:prstGeom prst="rect">
                            <a:avLst/>
                          </a:prstGeom>
                        </wps:spPr>
                        <wps:txbx>
                          <w:txbxContent>
                            <w:p w14:paraId="2CC0DAD4">
                              <w:pPr>
                                <w:spacing w:before="18"/>
                                <w:ind w:left="20" w:right="0" w:firstLine="0"/>
                                <w:jc w:val="left"/>
                                <w:rPr>
                                  <w:sz w:val="16"/>
                                </w:rPr>
                              </w:pPr>
                              <w:r>
                                <w:rPr>
                                  <w:b/>
                                  <w:sz w:val="16"/>
                                  <w:vertAlign w:val="superscript"/>
                                </w:rPr>
                                <w:t>3</w:t>
                              </w:r>
                              <w:r>
                                <w:rPr>
                                  <w:b/>
                                  <w:spacing w:val="-1"/>
                                  <w:sz w:val="16"/>
                                  <w:vertAlign w:val="baseline"/>
                                </w:rPr>
                                <w:t xml:space="preserve"> </w:t>
                              </w:r>
                              <w:r>
                                <w:rPr>
                                  <w:sz w:val="16"/>
                                  <w:vertAlign w:val="baseline"/>
                                </w:rPr>
                                <w:t>Küresel İlkeler Sözleşmesi'nin</w:t>
                              </w:r>
                              <w:r>
                                <w:rPr>
                                  <w:spacing w:val="-3"/>
                                  <w:sz w:val="16"/>
                                  <w:vertAlign w:val="baseline"/>
                                </w:rPr>
                                <w:t xml:space="preserve"> </w:t>
                              </w:r>
                              <w:r>
                                <w:rPr>
                                  <w:sz w:val="16"/>
                                  <w:vertAlign w:val="baseline"/>
                                </w:rPr>
                                <w:t>10</w:t>
                              </w:r>
                              <w:r>
                                <w:rPr>
                                  <w:spacing w:val="-4"/>
                                  <w:sz w:val="16"/>
                                  <w:vertAlign w:val="baseline"/>
                                </w:rPr>
                                <w:t xml:space="preserve"> </w:t>
                              </w:r>
                              <w:r>
                                <w:rPr>
                                  <w:sz w:val="16"/>
                                  <w:vertAlign w:val="baseline"/>
                                </w:rPr>
                                <w:t>ilkesi,</w:t>
                              </w:r>
                              <w:r>
                                <w:rPr>
                                  <w:spacing w:val="-4"/>
                                  <w:sz w:val="16"/>
                                  <w:vertAlign w:val="baseline"/>
                                </w:rPr>
                                <w:t xml:space="preserve"> </w:t>
                              </w:r>
                              <w:r>
                                <w:rPr>
                                  <w:sz w:val="16"/>
                                  <w:vertAlign w:val="baseline"/>
                                </w:rPr>
                                <w:t>insan</w:t>
                              </w:r>
                              <w:r>
                                <w:rPr>
                                  <w:spacing w:val="-2"/>
                                  <w:sz w:val="16"/>
                                  <w:vertAlign w:val="baseline"/>
                                </w:rPr>
                                <w:t xml:space="preserve"> </w:t>
                              </w:r>
                              <w:r>
                                <w:rPr>
                                  <w:sz w:val="16"/>
                                  <w:vertAlign w:val="baseline"/>
                                </w:rPr>
                                <w:t>hakları,</w:t>
                              </w:r>
                              <w:r>
                                <w:rPr>
                                  <w:spacing w:val="-6"/>
                                  <w:sz w:val="16"/>
                                  <w:vertAlign w:val="baseline"/>
                                </w:rPr>
                                <w:t xml:space="preserve"> </w:t>
                              </w:r>
                              <w:r>
                                <w:rPr>
                                  <w:sz w:val="16"/>
                                  <w:vertAlign w:val="baseline"/>
                                </w:rPr>
                                <w:t>işçi hakları, çevre</w:t>
                              </w:r>
                              <w:r>
                                <w:rPr>
                                  <w:spacing w:val="-2"/>
                                  <w:sz w:val="16"/>
                                  <w:vertAlign w:val="baseline"/>
                                </w:rPr>
                                <w:t xml:space="preserve"> </w:t>
                              </w:r>
                              <w:r>
                                <w:rPr>
                                  <w:sz w:val="16"/>
                                  <w:vertAlign w:val="baseline"/>
                                </w:rPr>
                                <w:t>ve</w:t>
                              </w:r>
                              <w:r>
                                <w:rPr>
                                  <w:spacing w:val="-6"/>
                                  <w:sz w:val="16"/>
                                  <w:vertAlign w:val="baseline"/>
                                </w:rPr>
                                <w:t xml:space="preserve"> </w:t>
                              </w:r>
                              <w:r>
                                <w:rPr>
                                  <w:sz w:val="16"/>
                                  <w:vertAlign w:val="baseline"/>
                                </w:rPr>
                                <w:t>yolsuzlukla</w:t>
                              </w:r>
                              <w:r>
                                <w:rPr>
                                  <w:spacing w:val="-2"/>
                                  <w:sz w:val="16"/>
                                  <w:vertAlign w:val="baseline"/>
                                </w:rPr>
                                <w:t xml:space="preserve"> </w:t>
                              </w:r>
                              <w:r>
                                <w:rPr>
                                  <w:sz w:val="16"/>
                                  <w:vertAlign w:val="baseline"/>
                                </w:rPr>
                                <w:t>mücadele</w:t>
                              </w:r>
                              <w:r>
                                <w:rPr>
                                  <w:spacing w:val="-8"/>
                                  <w:sz w:val="16"/>
                                  <w:vertAlign w:val="baseline"/>
                                </w:rPr>
                                <w:t xml:space="preserve"> </w:t>
                              </w:r>
                              <w:r>
                                <w:rPr>
                                  <w:sz w:val="16"/>
                                  <w:vertAlign w:val="baseline"/>
                                </w:rPr>
                                <w:t>alanında evrensel olarak</w:t>
                              </w:r>
                              <w:r>
                                <w:rPr>
                                  <w:spacing w:val="-2"/>
                                  <w:sz w:val="16"/>
                                  <w:vertAlign w:val="baseline"/>
                                </w:rPr>
                                <w:t xml:space="preserve"> </w:t>
                              </w:r>
                              <w:r>
                                <w:rPr>
                                  <w:sz w:val="16"/>
                                  <w:vertAlign w:val="baseline"/>
                                </w:rPr>
                                <w:t>kabul görmüş</w:t>
                              </w:r>
                              <w:r>
                                <w:rPr>
                                  <w:spacing w:val="40"/>
                                  <w:sz w:val="16"/>
                                  <w:vertAlign w:val="baseline"/>
                                </w:rPr>
                                <w:t xml:space="preserve"> </w:t>
                              </w:r>
                              <w:r>
                                <w:rPr>
                                  <w:sz w:val="16"/>
                                  <w:vertAlign w:val="baseline"/>
                                </w:rPr>
                                <w:t>beyannamelerden alınmıştır. Küresel İlkeler Sözleşmesi şirketlerden, sürdürülebilirlik için bu ilkeleri kavramalarını, desteklemelerini ve</w:t>
                              </w:r>
                              <w:r>
                                <w:rPr>
                                  <w:spacing w:val="40"/>
                                  <w:sz w:val="16"/>
                                  <w:vertAlign w:val="baseline"/>
                                </w:rPr>
                                <w:t xml:space="preserve"> </w:t>
                              </w:r>
                              <w:r>
                                <w:rPr>
                                  <w:sz w:val="16"/>
                                  <w:vertAlign w:val="baseline"/>
                                </w:rPr>
                                <w:t xml:space="preserve">uygulamalarını beklemektedir. | </w:t>
                              </w:r>
                              <w:r>
                                <w:fldChar w:fldCharType="begin"/>
                              </w:r>
                              <w:r>
                                <w:instrText xml:space="preserve"> HYPERLINK "https://www.unglobalcompact.org/what-is-gc/mission" \h </w:instrText>
                              </w:r>
                              <w:r>
                                <w:fldChar w:fldCharType="separate"/>
                              </w:r>
                              <w:r>
                                <w:rPr>
                                  <w:color w:val="0000FF"/>
                                  <w:sz w:val="16"/>
                                  <w:u w:val="single" w:color="0000FF"/>
                                  <w:vertAlign w:val="baseline"/>
                                </w:rPr>
                                <w:t>https://www.unglobalcompact.org/what-is-gc/mission</w:t>
                              </w:r>
                              <w:r>
                                <w:rPr>
                                  <w:color w:val="0000FF"/>
                                  <w:sz w:val="16"/>
                                  <w:u w:val="single" w:color="0000FF"/>
                                  <w:vertAlign w:val="baseline"/>
                                </w:rPr>
                                <w:fldChar w:fldCharType="end"/>
                              </w:r>
                            </w:p>
                          </w:txbxContent>
                        </wps:txbx>
                        <wps:bodyPr wrap="square" lIns="0" tIns="0" rIns="0" bIns="0" rtlCol="0">
                          <a:noAutofit/>
                        </wps:bodyPr>
                      </wps:wsp>
                    </wpg:wgp>
                  </a:graphicData>
                </a:graphic>
              </wp:inline>
            </w:drawing>
          </mc:Choice>
          <mc:Fallback>
            <w:pict>
              <v:group id="_x0000_s1026" o:spid="_x0000_s1026" o:spt="203" alt="ooxWord://word/media/image5.jpeg" style="height:29.6pt;width:445.7pt;" coordsize="5660390,375920" o:gfxdata="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">
                <o:lock v:ext="edit" aspectratio="f"/>
                <v:shape id="Image 20" o:spid="_x0000_s1026" o:spt="75" alt="ooxWord://word/media/image5.jpeg" type="#_x0000_t75" style="position:absolute;left:0;top:0;height:375920;width:5660390;" filled="f" o:preferrelative="t" stroked="f" coordsize="21600,21600" o:gfxdata="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9ICL4A&#10;AADbAAAADwAAAAAAAAABACAAAAAiAAAAZHJzL2Rvd25yZXYueG1sUEsBAhQAFAAAAAgAh07iQDMv&#10;BZ47AAAAOQAAABAAAAAAAAAAAQAgAAAADQEAAGRycy9zaGFwZXhtbC54bWxQSwUGAAAAAAYABgBb&#10;AQAAtwMAAAAA&#10;">
                  <v:fill on="f" focussize="0,0"/>
                  <v:stroke on="f"/>
                  <v:imagedata r:id="rId14" o:title=""/>
                  <o:lock v:ext="edit" aspectratio="f"/>
                </v:shape>
                <v:shape id="Textbox 21" o:spid="_x0000_s1026" o:spt="202" type="#_x0000_t202" style="position:absolute;left:0;top:0;height:375920;width:566039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CC0DAD4">
                        <w:pPr>
                          <w:spacing w:before="18"/>
                          <w:ind w:left="20" w:right="0" w:firstLine="0"/>
                          <w:jc w:val="left"/>
                          <w:rPr>
                            <w:sz w:val="16"/>
                          </w:rPr>
                        </w:pPr>
                        <w:r>
                          <w:rPr>
                            <w:b/>
                            <w:sz w:val="16"/>
                            <w:vertAlign w:val="superscript"/>
                          </w:rPr>
                          <w:t>3</w:t>
                        </w:r>
                        <w:r>
                          <w:rPr>
                            <w:b/>
                            <w:spacing w:val="-1"/>
                            <w:sz w:val="16"/>
                            <w:vertAlign w:val="baseline"/>
                          </w:rPr>
                          <w:t xml:space="preserve"> </w:t>
                        </w:r>
                        <w:r>
                          <w:rPr>
                            <w:sz w:val="16"/>
                            <w:vertAlign w:val="baseline"/>
                          </w:rPr>
                          <w:t>Küresel İlkeler Sözleşmesi'nin</w:t>
                        </w:r>
                        <w:r>
                          <w:rPr>
                            <w:spacing w:val="-3"/>
                            <w:sz w:val="16"/>
                            <w:vertAlign w:val="baseline"/>
                          </w:rPr>
                          <w:t xml:space="preserve"> </w:t>
                        </w:r>
                        <w:r>
                          <w:rPr>
                            <w:sz w:val="16"/>
                            <w:vertAlign w:val="baseline"/>
                          </w:rPr>
                          <w:t>10</w:t>
                        </w:r>
                        <w:r>
                          <w:rPr>
                            <w:spacing w:val="-4"/>
                            <w:sz w:val="16"/>
                            <w:vertAlign w:val="baseline"/>
                          </w:rPr>
                          <w:t xml:space="preserve"> </w:t>
                        </w:r>
                        <w:r>
                          <w:rPr>
                            <w:sz w:val="16"/>
                            <w:vertAlign w:val="baseline"/>
                          </w:rPr>
                          <w:t>ilkesi,</w:t>
                        </w:r>
                        <w:r>
                          <w:rPr>
                            <w:spacing w:val="-4"/>
                            <w:sz w:val="16"/>
                            <w:vertAlign w:val="baseline"/>
                          </w:rPr>
                          <w:t xml:space="preserve"> </w:t>
                        </w:r>
                        <w:r>
                          <w:rPr>
                            <w:sz w:val="16"/>
                            <w:vertAlign w:val="baseline"/>
                          </w:rPr>
                          <w:t>insan</w:t>
                        </w:r>
                        <w:r>
                          <w:rPr>
                            <w:spacing w:val="-2"/>
                            <w:sz w:val="16"/>
                            <w:vertAlign w:val="baseline"/>
                          </w:rPr>
                          <w:t xml:space="preserve"> </w:t>
                        </w:r>
                        <w:r>
                          <w:rPr>
                            <w:sz w:val="16"/>
                            <w:vertAlign w:val="baseline"/>
                          </w:rPr>
                          <w:t>hakları,</w:t>
                        </w:r>
                        <w:r>
                          <w:rPr>
                            <w:spacing w:val="-6"/>
                            <w:sz w:val="16"/>
                            <w:vertAlign w:val="baseline"/>
                          </w:rPr>
                          <w:t xml:space="preserve"> </w:t>
                        </w:r>
                        <w:r>
                          <w:rPr>
                            <w:sz w:val="16"/>
                            <w:vertAlign w:val="baseline"/>
                          </w:rPr>
                          <w:t>işçi hakları, çevre</w:t>
                        </w:r>
                        <w:r>
                          <w:rPr>
                            <w:spacing w:val="-2"/>
                            <w:sz w:val="16"/>
                            <w:vertAlign w:val="baseline"/>
                          </w:rPr>
                          <w:t xml:space="preserve"> </w:t>
                        </w:r>
                        <w:r>
                          <w:rPr>
                            <w:sz w:val="16"/>
                            <w:vertAlign w:val="baseline"/>
                          </w:rPr>
                          <w:t>ve</w:t>
                        </w:r>
                        <w:r>
                          <w:rPr>
                            <w:spacing w:val="-6"/>
                            <w:sz w:val="16"/>
                            <w:vertAlign w:val="baseline"/>
                          </w:rPr>
                          <w:t xml:space="preserve"> </w:t>
                        </w:r>
                        <w:r>
                          <w:rPr>
                            <w:sz w:val="16"/>
                            <w:vertAlign w:val="baseline"/>
                          </w:rPr>
                          <w:t>yolsuzlukla</w:t>
                        </w:r>
                        <w:r>
                          <w:rPr>
                            <w:spacing w:val="-2"/>
                            <w:sz w:val="16"/>
                            <w:vertAlign w:val="baseline"/>
                          </w:rPr>
                          <w:t xml:space="preserve"> </w:t>
                        </w:r>
                        <w:r>
                          <w:rPr>
                            <w:sz w:val="16"/>
                            <w:vertAlign w:val="baseline"/>
                          </w:rPr>
                          <w:t>mücadele</w:t>
                        </w:r>
                        <w:r>
                          <w:rPr>
                            <w:spacing w:val="-8"/>
                            <w:sz w:val="16"/>
                            <w:vertAlign w:val="baseline"/>
                          </w:rPr>
                          <w:t xml:space="preserve"> </w:t>
                        </w:r>
                        <w:r>
                          <w:rPr>
                            <w:sz w:val="16"/>
                            <w:vertAlign w:val="baseline"/>
                          </w:rPr>
                          <w:t>alanında evrensel olarak</w:t>
                        </w:r>
                        <w:r>
                          <w:rPr>
                            <w:spacing w:val="-2"/>
                            <w:sz w:val="16"/>
                            <w:vertAlign w:val="baseline"/>
                          </w:rPr>
                          <w:t xml:space="preserve"> </w:t>
                        </w:r>
                        <w:r>
                          <w:rPr>
                            <w:sz w:val="16"/>
                            <w:vertAlign w:val="baseline"/>
                          </w:rPr>
                          <w:t>kabul görmüş</w:t>
                        </w:r>
                        <w:r>
                          <w:rPr>
                            <w:spacing w:val="40"/>
                            <w:sz w:val="16"/>
                            <w:vertAlign w:val="baseline"/>
                          </w:rPr>
                          <w:t xml:space="preserve"> </w:t>
                        </w:r>
                        <w:r>
                          <w:rPr>
                            <w:sz w:val="16"/>
                            <w:vertAlign w:val="baseline"/>
                          </w:rPr>
                          <w:t>beyannamelerden alınmıştır. Küresel İlkeler Sözleşmesi şirketlerden, sürdürülebilirlik için bu ilkeleri kavramalarını, desteklemelerini ve</w:t>
                        </w:r>
                        <w:r>
                          <w:rPr>
                            <w:spacing w:val="40"/>
                            <w:sz w:val="16"/>
                            <w:vertAlign w:val="baseline"/>
                          </w:rPr>
                          <w:t xml:space="preserve"> </w:t>
                        </w:r>
                        <w:r>
                          <w:rPr>
                            <w:sz w:val="16"/>
                            <w:vertAlign w:val="baseline"/>
                          </w:rPr>
                          <w:t xml:space="preserve">uygulamalarını beklemektedir. | </w:t>
                        </w:r>
                        <w:r>
                          <w:fldChar w:fldCharType="begin"/>
                        </w:r>
                        <w:r>
                          <w:instrText xml:space="preserve"> HYPERLINK "https://www.unglobalcompact.org/what-is-gc/mission" \h </w:instrText>
                        </w:r>
                        <w:r>
                          <w:fldChar w:fldCharType="separate"/>
                        </w:r>
                        <w:r>
                          <w:rPr>
                            <w:color w:val="0000FF"/>
                            <w:sz w:val="16"/>
                            <w:u w:val="single" w:color="0000FF"/>
                            <w:vertAlign w:val="baseline"/>
                          </w:rPr>
                          <w:t>https://www.unglobalcompact.org/what-is-gc/mission</w:t>
                        </w:r>
                        <w:r>
                          <w:rPr>
                            <w:color w:val="0000FF"/>
                            <w:sz w:val="16"/>
                            <w:u w:val="single" w:color="0000FF"/>
                            <w:vertAlign w:val="baseline"/>
                          </w:rPr>
                          <w:fldChar w:fldCharType="end"/>
                        </w:r>
                      </w:p>
                    </w:txbxContent>
                  </v:textbox>
                </v:shape>
                <w10:wrap type="none"/>
                <w10:anchorlock/>
              </v:group>
            </w:pict>
          </mc:Fallback>
        </mc:AlternateContent>
      </w:r>
    </w:p>
    <w:p w14:paraId="3683F367">
      <w:pPr>
        <w:spacing w:after="0"/>
        <w:rPr>
          <w:sz w:val="20"/>
        </w:rPr>
        <w:sectPr>
          <w:pgSz w:w="11900" w:h="16820"/>
          <w:pgMar w:top="0" w:right="300" w:bottom="1180" w:left="1220" w:header="0" w:footer="983" w:gutter="0"/>
          <w:cols w:space="720" w:num="1"/>
        </w:sectPr>
      </w:pPr>
    </w:p>
    <w:p w14:paraId="108F2AA3">
      <w:pPr>
        <w:pStyle w:val="5"/>
        <w:spacing w:before="52" w:line="242" w:lineRule="auto"/>
        <w:ind w:left="916" w:right="567" w:hanging="360"/>
      </w:pPr>
      <w:r>
        <w:rPr>
          <w:position w:val="-4"/>
        </w:rPr>
        <w:drawing>
          <wp:inline distT="0" distB="0" distL="0" distR="0">
            <wp:extent cx="139700" cy="18288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40208" cy="183184"/>
                    </a:xfrm>
                    <a:prstGeom prst="rect">
                      <a:avLst/>
                    </a:prstGeom>
                  </pic:spPr>
                </pic:pic>
              </a:graphicData>
            </a:graphic>
          </wp:inline>
        </w:drawing>
      </w:r>
      <w:r>
        <w:rPr>
          <w:spacing w:val="80"/>
          <w:sz w:val="20"/>
        </w:rPr>
        <w:t xml:space="preserve"> </w:t>
      </w:r>
      <w:r>
        <w:t>OECD,</w:t>
      </w:r>
      <w:r>
        <w:rPr>
          <w:spacing w:val="78"/>
        </w:rPr>
        <w:t xml:space="preserve"> </w:t>
      </w:r>
      <w:r>
        <w:t>Çatışmalardan</w:t>
      </w:r>
      <w:r>
        <w:rPr>
          <w:spacing w:val="75"/>
        </w:rPr>
        <w:t xml:space="preserve"> </w:t>
      </w:r>
      <w:r>
        <w:t>Etkilenmiş</w:t>
      </w:r>
      <w:r>
        <w:rPr>
          <w:spacing w:val="78"/>
        </w:rPr>
        <w:t xml:space="preserve"> </w:t>
      </w:r>
      <w:r>
        <w:t>ve</w:t>
      </w:r>
      <w:r>
        <w:rPr>
          <w:spacing w:val="75"/>
        </w:rPr>
        <w:t xml:space="preserve"> </w:t>
      </w:r>
      <w:r>
        <w:t>Yüksek</w:t>
      </w:r>
      <w:r>
        <w:rPr>
          <w:spacing w:val="74"/>
        </w:rPr>
        <w:t xml:space="preserve"> </w:t>
      </w:r>
      <w:r>
        <w:t>Riskli</w:t>
      </w:r>
      <w:r>
        <w:rPr>
          <w:spacing w:val="73"/>
        </w:rPr>
        <w:t xml:space="preserve"> </w:t>
      </w:r>
      <w:r>
        <w:t>Bölgelerin</w:t>
      </w:r>
      <w:r>
        <w:rPr>
          <w:spacing w:val="40"/>
        </w:rPr>
        <w:t xml:space="preserve"> </w:t>
      </w:r>
      <w:r>
        <w:t>Madenlerine</w:t>
      </w:r>
      <w:r>
        <w:rPr>
          <w:spacing w:val="78"/>
        </w:rPr>
        <w:t xml:space="preserve"> </w:t>
      </w:r>
      <w:r>
        <w:t>İlişkin Sorumlu Tedarik Zinciri Rehberi</w:t>
      </w:r>
    </w:p>
    <w:p w14:paraId="058E1805">
      <w:pPr>
        <w:pStyle w:val="5"/>
        <w:spacing w:before="118" w:line="333" w:lineRule="auto"/>
        <w:ind w:left="556" w:right="1598"/>
      </w:pPr>
      <w:r>
        <w:rPr>
          <w:position w:val="-4"/>
        </w:rPr>
        <w:drawing>
          <wp:inline distT="0" distB="0" distL="0" distR="0">
            <wp:extent cx="139700" cy="182245"/>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40208" cy="182879"/>
                    </a:xfrm>
                    <a:prstGeom prst="rect">
                      <a:avLst/>
                    </a:prstGeom>
                  </pic:spPr>
                </pic:pic>
              </a:graphicData>
            </a:graphic>
          </wp:inline>
        </w:drawing>
      </w:r>
      <w:r>
        <w:rPr>
          <w:spacing w:val="78"/>
          <w:sz w:val="20"/>
        </w:rPr>
        <w:t xml:space="preserve"> </w:t>
      </w:r>
      <w:r>
        <w:t>Borsa</w:t>
      </w:r>
      <w:r>
        <w:rPr>
          <w:spacing w:val="-1"/>
        </w:rPr>
        <w:t xml:space="preserve"> </w:t>
      </w:r>
      <w:r>
        <w:t>İstanbul</w:t>
      </w:r>
      <w:r>
        <w:rPr>
          <w:spacing w:val="-2"/>
        </w:rPr>
        <w:t xml:space="preserve"> </w:t>
      </w:r>
      <w:r>
        <w:t>A.Ş.,</w:t>
      </w:r>
      <w:r>
        <w:rPr>
          <w:spacing w:val="-1"/>
        </w:rPr>
        <w:t xml:space="preserve"> </w:t>
      </w:r>
      <w:r>
        <w:t>Kıymetli</w:t>
      </w:r>
      <w:r>
        <w:rPr>
          <w:spacing w:val="-5"/>
        </w:rPr>
        <w:t xml:space="preserve"> </w:t>
      </w:r>
      <w:r>
        <w:t>Madenler</w:t>
      </w:r>
      <w:r>
        <w:rPr>
          <w:spacing w:val="-1"/>
        </w:rPr>
        <w:t xml:space="preserve"> </w:t>
      </w:r>
      <w:r>
        <w:t>Sorumlu Tedarik</w:t>
      </w:r>
      <w:r>
        <w:rPr>
          <w:spacing w:val="-2"/>
        </w:rPr>
        <w:t xml:space="preserve"> </w:t>
      </w:r>
      <w:r>
        <w:t>Zinciri</w:t>
      </w:r>
      <w:r>
        <w:rPr>
          <w:spacing w:val="-5"/>
        </w:rPr>
        <w:t xml:space="preserve"> </w:t>
      </w:r>
      <w:r>
        <w:t>Uyum</w:t>
      </w:r>
      <w:r>
        <w:rPr>
          <w:spacing w:val="-12"/>
        </w:rPr>
        <w:t xml:space="preserve"> </w:t>
      </w:r>
      <w:r>
        <w:t xml:space="preserve">Rehberi. </w:t>
      </w:r>
      <w:r>
        <w:rPr>
          <w:position w:val="-4"/>
        </w:rPr>
        <w:drawing>
          <wp:inline distT="0" distB="0" distL="0" distR="0">
            <wp:extent cx="139700" cy="187325"/>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140208" cy="187451"/>
                    </a:xfrm>
                    <a:prstGeom prst="rect">
                      <a:avLst/>
                    </a:prstGeom>
                  </pic:spPr>
                </pic:pic>
              </a:graphicData>
            </a:graphic>
          </wp:inline>
        </w:drawing>
      </w:r>
      <w:r>
        <w:rPr>
          <w:spacing w:val="80"/>
        </w:rPr>
        <w:t xml:space="preserve"> </w:t>
      </w:r>
      <w:r>
        <w:t>Borsa İstanbul A.Ş., Sorumlu Tedarik Zinciri Uyum Yönergesi.</w:t>
      </w:r>
    </w:p>
    <w:p w14:paraId="3BD793A2">
      <w:pPr>
        <w:pStyle w:val="5"/>
        <w:spacing w:before="2" w:line="237" w:lineRule="auto"/>
        <w:ind w:left="916" w:right="567" w:hanging="360"/>
      </w:pPr>
      <w:r>
        <w:rPr>
          <w:position w:val="-4"/>
        </w:rPr>
        <w:drawing>
          <wp:inline distT="0" distB="0" distL="0" distR="0">
            <wp:extent cx="139700" cy="187325"/>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40208" cy="187451"/>
                    </a:xfrm>
                    <a:prstGeom prst="rect">
                      <a:avLst/>
                    </a:prstGeom>
                  </pic:spPr>
                </pic:pic>
              </a:graphicData>
            </a:graphic>
          </wp:inline>
        </w:drawing>
      </w:r>
      <w:r>
        <w:rPr>
          <w:spacing w:val="80"/>
          <w:sz w:val="20"/>
        </w:rPr>
        <w:t xml:space="preserve"> </w:t>
      </w:r>
      <w:r>
        <w:t>Borsa</w:t>
      </w:r>
      <w:r>
        <w:rPr>
          <w:spacing w:val="38"/>
        </w:rPr>
        <w:t xml:space="preserve"> </w:t>
      </w:r>
      <w:r>
        <w:t>İstanbul</w:t>
      </w:r>
      <w:r>
        <w:rPr>
          <w:spacing w:val="37"/>
        </w:rPr>
        <w:t xml:space="preserve"> </w:t>
      </w:r>
      <w:r>
        <w:t>A.Ş.,</w:t>
      </w:r>
      <w:r>
        <w:rPr>
          <w:spacing w:val="40"/>
        </w:rPr>
        <w:t xml:space="preserve"> </w:t>
      </w:r>
      <w:r>
        <w:t>Kıymetli</w:t>
      </w:r>
      <w:r>
        <w:rPr>
          <w:spacing w:val="37"/>
        </w:rPr>
        <w:t xml:space="preserve"> </w:t>
      </w:r>
      <w:r>
        <w:t>Madenler</w:t>
      </w:r>
      <w:r>
        <w:rPr>
          <w:spacing w:val="40"/>
        </w:rPr>
        <w:t xml:space="preserve"> </w:t>
      </w:r>
      <w:r>
        <w:t>Aracı</w:t>
      </w:r>
      <w:r>
        <w:rPr>
          <w:spacing w:val="37"/>
        </w:rPr>
        <w:t xml:space="preserve"> </w:t>
      </w:r>
      <w:r>
        <w:t>Kuruluşları</w:t>
      </w:r>
      <w:r>
        <w:rPr>
          <w:spacing w:val="36"/>
        </w:rPr>
        <w:t xml:space="preserve"> </w:t>
      </w:r>
      <w:r>
        <w:t>ile</w:t>
      </w:r>
      <w:r>
        <w:rPr>
          <w:spacing w:val="38"/>
        </w:rPr>
        <w:t xml:space="preserve"> </w:t>
      </w:r>
      <w:r>
        <w:t>Rafinerilerin</w:t>
      </w:r>
      <w:r>
        <w:rPr>
          <w:spacing w:val="39"/>
        </w:rPr>
        <w:t xml:space="preserve"> </w:t>
      </w:r>
      <w:r>
        <w:t>İç</w:t>
      </w:r>
      <w:r>
        <w:rPr>
          <w:spacing w:val="40"/>
        </w:rPr>
        <w:t xml:space="preserve"> </w:t>
      </w:r>
      <w:r>
        <w:t>Kontrol Sistemi ve Uyum Esasları Hakkında Yönerge</w:t>
      </w:r>
    </w:p>
    <w:p w14:paraId="6A9C32A6">
      <w:pPr>
        <w:pStyle w:val="5"/>
        <w:spacing w:before="130" w:line="237" w:lineRule="auto"/>
        <w:ind w:left="916" w:right="567" w:hanging="360"/>
      </w:pPr>
      <w:r>
        <w:rPr>
          <w:position w:val="-4"/>
        </w:rPr>
        <w:drawing>
          <wp:inline distT="0" distB="0" distL="0" distR="0">
            <wp:extent cx="139700" cy="182245"/>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40208" cy="182803"/>
                    </a:xfrm>
                    <a:prstGeom prst="rect">
                      <a:avLst/>
                    </a:prstGeom>
                  </pic:spPr>
                </pic:pic>
              </a:graphicData>
            </a:graphic>
          </wp:inline>
        </w:drawing>
      </w:r>
      <w:r>
        <w:rPr>
          <w:spacing w:val="78"/>
          <w:sz w:val="20"/>
        </w:rPr>
        <w:t xml:space="preserve"> </w:t>
      </w:r>
      <w:r>
        <w:t>Kıymetli Madenler Borsası Aracı Kuruluşlarının Faaliyet Esasları ile Kıymetli Madenler Aracı Kurumlarının Kuruluşu Hakkında Yönetmelik</w:t>
      </w:r>
    </w:p>
    <w:p w14:paraId="27D92544">
      <w:pPr>
        <w:pStyle w:val="5"/>
        <w:spacing w:before="114"/>
        <w:ind w:left="916" w:hanging="360"/>
      </w:pPr>
      <w:r>
        <w:rPr>
          <w:position w:val="-4"/>
        </w:rPr>
        <w:drawing>
          <wp:inline distT="0" distB="0" distL="0" distR="0">
            <wp:extent cx="139700" cy="187325"/>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40208" cy="187451"/>
                    </a:xfrm>
                    <a:prstGeom prst="rect">
                      <a:avLst/>
                    </a:prstGeom>
                  </pic:spPr>
                </pic:pic>
              </a:graphicData>
            </a:graphic>
          </wp:inline>
        </w:drawing>
      </w:r>
      <w:r>
        <w:rPr>
          <w:spacing w:val="78"/>
          <w:sz w:val="20"/>
        </w:rPr>
        <w:t xml:space="preserve"> </w:t>
      </w:r>
      <w:r>
        <w:t>Suç</w:t>
      </w:r>
      <w:r>
        <w:rPr>
          <w:spacing w:val="29"/>
        </w:rPr>
        <w:t xml:space="preserve"> </w:t>
      </w:r>
      <w:r>
        <w:t>Gelirlerinin</w:t>
      </w:r>
      <w:r>
        <w:rPr>
          <w:spacing w:val="38"/>
        </w:rPr>
        <w:t xml:space="preserve"> </w:t>
      </w:r>
      <w:r>
        <w:t>Aklanmasının</w:t>
      </w:r>
      <w:r>
        <w:rPr>
          <w:spacing w:val="36"/>
        </w:rPr>
        <w:t xml:space="preserve"> </w:t>
      </w:r>
      <w:r>
        <w:t>ve</w:t>
      </w:r>
      <w:r>
        <w:rPr>
          <w:spacing w:val="29"/>
        </w:rPr>
        <w:t xml:space="preserve"> </w:t>
      </w:r>
      <w:r>
        <w:t>Terörün</w:t>
      </w:r>
      <w:r>
        <w:rPr>
          <w:spacing w:val="29"/>
        </w:rPr>
        <w:t xml:space="preserve"> </w:t>
      </w:r>
      <w:r>
        <w:t>Finansmanının</w:t>
      </w:r>
      <w:r>
        <w:rPr>
          <w:spacing w:val="34"/>
        </w:rPr>
        <w:t xml:space="preserve"> </w:t>
      </w:r>
      <w:r>
        <w:t>Önlenmesine</w:t>
      </w:r>
      <w:r>
        <w:rPr>
          <w:spacing w:val="30"/>
        </w:rPr>
        <w:t xml:space="preserve"> </w:t>
      </w:r>
      <w:r>
        <w:t>Dair</w:t>
      </w:r>
      <w:r>
        <w:rPr>
          <w:spacing w:val="34"/>
        </w:rPr>
        <w:t xml:space="preserve"> </w:t>
      </w:r>
      <w:r>
        <w:t>Tedbirler Hakkında Yönetmelik</w:t>
      </w:r>
    </w:p>
    <w:p w14:paraId="675BE885">
      <w:pPr>
        <w:pStyle w:val="5"/>
        <w:tabs>
          <w:tab w:val="left" w:pos="1489"/>
          <w:tab w:val="left" w:pos="2822"/>
          <w:tab w:val="left" w:pos="4377"/>
          <w:tab w:val="left" w:pos="4814"/>
          <w:tab w:val="left" w:pos="5796"/>
          <w:tab w:val="left" w:pos="7429"/>
          <w:tab w:val="left" w:pos="8909"/>
        </w:tabs>
        <w:spacing w:before="122" w:line="237" w:lineRule="auto"/>
        <w:ind w:left="916" w:right="856" w:hanging="360"/>
      </w:pPr>
      <w:r>
        <w:rPr>
          <w:position w:val="-4"/>
        </w:rPr>
        <w:drawing>
          <wp:inline distT="0" distB="0" distL="0" distR="0">
            <wp:extent cx="139700" cy="187325"/>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140208" cy="187451"/>
                    </a:xfrm>
                    <a:prstGeom prst="rect">
                      <a:avLst/>
                    </a:prstGeom>
                  </pic:spPr>
                </pic:pic>
              </a:graphicData>
            </a:graphic>
          </wp:inline>
        </w:drawing>
      </w:r>
      <w:r>
        <w:rPr>
          <w:spacing w:val="80"/>
          <w:sz w:val="20"/>
        </w:rPr>
        <w:t xml:space="preserve"> </w:t>
      </w:r>
      <w:r>
        <w:t>Suç</w:t>
      </w:r>
      <w:r>
        <w:tab/>
      </w:r>
      <w:r>
        <w:rPr>
          <w:spacing w:val="-2"/>
        </w:rPr>
        <w:t>Gelirlerinin</w:t>
      </w:r>
      <w:r>
        <w:tab/>
      </w:r>
      <w:r>
        <w:rPr>
          <w:spacing w:val="-2"/>
        </w:rPr>
        <w:t>Aklanmasının</w:t>
      </w:r>
      <w:r>
        <w:tab/>
      </w:r>
      <w:r>
        <w:rPr>
          <w:spacing w:val="-6"/>
        </w:rPr>
        <w:t>ve</w:t>
      </w:r>
      <w:r>
        <w:tab/>
      </w:r>
      <w:r>
        <w:rPr>
          <w:spacing w:val="-2"/>
        </w:rPr>
        <w:t>Terörün</w:t>
      </w:r>
      <w:r>
        <w:tab/>
      </w:r>
      <w:r>
        <w:rPr>
          <w:spacing w:val="-2"/>
        </w:rPr>
        <w:t>Finansmanının</w:t>
      </w:r>
      <w:r>
        <w:tab/>
      </w:r>
      <w:r>
        <w:rPr>
          <w:spacing w:val="-2"/>
        </w:rPr>
        <w:t>Önlenmesine</w:t>
      </w:r>
      <w:r>
        <w:tab/>
      </w:r>
      <w:r>
        <w:rPr>
          <w:spacing w:val="-2"/>
        </w:rPr>
        <w:t xml:space="preserve">İlişkin </w:t>
      </w:r>
      <w:r>
        <w:t>Yükümlülüklere Uyum Programı Hakkında Yönetmelik</w:t>
      </w:r>
    </w:p>
    <w:p w14:paraId="19AAC143">
      <w:pPr>
        <w:pStyle w:val="5"/>
        <w:spacing w:before="121"/>
      </w:pPr>
    </w:p>
    <w:p w14:paraId="64FCE18C">
      <w:pPr>
        <w:pStyle w:val="7"/>
        <w:numPr>
          <w:ilvl w:val="1"/>
          <w:numId w:val="2"/>
        </w:numPr>
        <w:tabs>
          <w:tab w:val="left" w:pos="916"/>
        </w:tabs>
        <w:spacing w:before="0" w:after="0" w:line="235" w:lineRule="auto"/>
        <w:ind w:left="916" w:right="783" w:hanging="360"/>
        <w:jc w:val="both"/>
        <w:rPr>
          <w:sz w:val="24"/>
        </w:rPr>
      </w:pPr>
      <w:r>
        <w:rPr>
          <w:rFonts w:hint="default"/>
          <w:spacing w:val="-6"/>
          <w:sz w:val="24"/>
          <w:szCs w:val="24"/>
          <w:lang w:val="tr-TR"/>
        </w:rPr>
        <w:t>Santral</w:t>
      </w:r>
      <w:r>
        <w:rPr>
          <w:spacing w:val="-15"/>
          <w:sz w:val="24"/>
        </w:rPr>
        <w:t xml:space="preserve"> </w:t>
      </w:r>
      <w:r>
        <w:rPr>
          <w:sz w:val="24"/>
        </w:rPr>
        <w:t>D</w:t>
      </w:r>
      <w:r>
        <w:rPr>
          <w:rFonts w:ascii="Calibri" w:hAnsi="Calibri"/>
          <w:sz w:val="24"/>
        </w:rPr>
        <w:t>ö</w:t>
      </w:r>
      <w:r>
        <w:rPr>
          <w:sz w:val="24"/>
        </w:rPr>
        <w:t>viz,</w:t>
      </w:r>
      <w:r>
        <w:rPr>
          <w:spacing w:val="-11"/>
          <w:sz w:val="24"/>
        </w:rPr>
        <w:t xml:space="preserve"> </w:t>
      </w:r>
      <w:r>
        <w:rPr>
          <w:sz w:val="24"/>
        </w:rPr>
        <w:t>faaliyetlerini</w:t>
      </w:r>
      <w:r>
        <w:rPr>
          <w:spacing w:val="-15"/>
          <w:sz w:val="24"/>
        </w:rPr>
        <w:t xml:space="preserve"> </w:t>
      </w:r>
      <w:r>
        <w:rPr>
          <w:sz w:val="24"/>
        </w:rPr>
        <w:t>ticari</w:t>
      </w:r>
      <w:r>
        <w:rPr>
          <w:spacing w:val="-14"/>
          <w:sz w:val="24"/>
        </w:rPr>
        <w:t xml:space="preserve"> </w:t>
      </w:r>
      <w:r>
        <w:rPr>
          <w:sz w:val="24"/>
        </w:rPr>
        <w:t>itibarını</w:t>
      </w:r>
      <w:r>
        <w:rPr>
          <w:spacing w:val="-15"/>
          <w:sz w:val="24"/>
        </w:rPr>
        <w:t xml:space="preserve"> </w:t>
      </w:r>
      <w:r>
        <w:rPr>
          <w:sz w:val="24"/>
        </w:rPr>
        <w:t>gözeterek,</w:t>
      </w:r>
      <w:r>
        <w:rPr>
          <w:spacing w:val="-9"/>
          <w:sz w:val="24"/>
        </w:rPr>
        <w:t xml:space="preserve"> </w:t>
      </w:r>
      <w:r>
        <w:rPr>
          <w:sz w:val="24"/>
        </w:rPr>
        <w:t>dürüstlük</w:t>
      </w:r>
      <w:r>
        <w:rPr>
          <w:spacing w:val="-14"/>
          <w:sz w:val="24"/>
        </w:rPr>
        <w:t xml:space="preserve"> </w:t>
      </w:r>
      <w:r>
        <w:rPr>
          <w:sz w:val="24"/>
        </w:rPr>
        <w:t>kuralları,</w:t>
      </w:r>
      <w:r>
        <w:rPr>
          <w:spacing w:val="-10"/>
          <w:sz w:val="24"/>
        </w:rPr>
        <w:t xml:space="preserve"> </w:t>
      </w:r>
      <w:r>
        <w:rPr>
          <w:sz w:val="24"/>
        </w:rPr>
        <w:t>yüksek</w:t>
      </w:r>
      <w:r>
        <w:rPr>
          <w:spacing w:val="-15"/>
          <w:sz w:val="24"/>
        </w:rPr>
        <w:t xml:space="preserve"> </w:t>
      </w:r>
      <w:r>
        <w:rPr>
          <w:sz w:val="24"/>
        </w:rPr>
        <w:t>ahlaki,</w:t>
      </w:r>
      <w:r>
        <w:rPr>
          <w:spacing w:val="-12"/>
          <w:sz w:val="24"/>
        </w:rPr>
        <w:t xml:space="preserve"> </w:t>
      </w:r>
      <w:r>
        <w:rPr>
          <w:sz w:val="24"/>
        </w:rPr>
        <w:t>etik ve</w:t>
      </w:r>
      <w:r>
        <w:rPr>
          <w:spacing w:val="-9"/>
          <w:sz w:val="24"/>
        </w:rPr>
        <w:t xml:space="preserve"> </w:t>
      </w:r>
      <w:r>
        <w:rPr>
          <w:sz w:val="24"/>
        </w:rPr>
        <w:t>sosyal</w:t>
      </w:r>
      <w:r>
        <w:rPr>
          <w:spacing w:val="-13"/>
          <w:sz w:val="24"/>
        </w:rPr>
        <w:t xml:space="preserve"> </w:t>
      </w:r>
      <w:r>
        <w:rPr>
          <w:sz w:val="24"/>
        </w:rPr>
        <w:t>değerleri</w:t>
      </w:r>
      <w:r>
        <w:rPr>
          <w:spacing w:val="-7"/>
          <w:sz w:val="24"/>
        </w:rPr>
        <w:t xml:space="preserve"> </w:t>
      </w:r>
      <w:r>
        <w:rPr>
          <w:sz w:val="24"/>
        </w:rPr>
        <w:t>benimseyerek yürütür;</w:t>
      </w:r>
      <w:r>
        <w:rPr>
          <w:spacing w:val="-10"/>
          <w:sz w:val="24"/>
        </w:rPr>
        <w:t xml:space="preserve"> </w:t>
      </w:r>
      <w:r>
        <w:rPr>
          <w:sz w:val="24"/>
        </w:rPr>
        <w:t>yalnızca</w:t>
      </w:r>
      <w:r>
        <w:rPr>
          <w:spacing w:val="-4"/>
          <w:sz w:val="24"/>
        </w:rPr>
        <w:t xml:space="preserve"> </w:t>
      </w:r>
      <w:r>
        <w:rPr>
          <w:sz w:val="24"/>
        </w:rPr>
        <w:t>meşru</w:t>
      </w:r>
      <w:r>
        <w:rPr>
          <w:spacing w:val="-6"/>
          <w:sz w:val="24"/>
        </w:rPr>
        <w:t xml:space="preserve"> </w:t>
      </w:r>
      <w:r>
        <w:rPr>
          <w:sz w:val="24"/>
        </w:rPr>
        <w:t>ve</w:t>
      </w:r>
      <w:r>
        <w:rPr>
          <w:spacing w:val="-9"/>
          <w:sz w:val="24"/>
        </w:rPr>
        <w:t xml:space="preserve"> </w:t>
      </w:r>
      <w:r>
        <w:rPr>
          <w:sz w:val="24"/>
        </w:rPr>
        <w:t>yasalara</w:t>
      </w:r>
      <w:r>
        <w:rPr>
          <w:spacing w:val="-6"/>
          <w:sz w:val="24"/>
        </w:rPr>
        <w:t xml:space="preserve"> </w:t>
      </w:r>
      <w:r>
        <w:rPr>
          <w:sz w:val="24"/>
        </w:rPr>
        <w:t>uygun</w:t>
      </w:r>
      <w:r>
        <w:rPr>
          <w:spacing w:val="-6"/>
          <w:sz w:val="24"/>
        </w:rPr>
        <w:t xml:space="preserve"> </w:t>
      </w:r>
      <w:r>
        <w:rPr>
          <w:sz w:val="24"/>
        </w:rPr>
        <w:t>iş</w:t>
      </w:r>
      <w:r>
        <w:rPr>
          <w:spacing w:val="-8"/>
          <w:sz w:val="24"/>
        </w:rPr>
        <w:t xml:space="preserve"> </w:t>
      </w:r>
      <w:r>
        <w:rPr>
          <w:sz w:val="24"/>
        </w:rPr>
        <w:t>ortaklarıyla ticari ilişkiye girer.</w:t>
      </w:r>
    </w:p>
    <w:p w14:paraId="50CB8FCE">
      <w:pPr>
        <w:pStyle w:val="7"/>
        <w:numPr>
          <w:ilvl w:val="1"/>
          <w:numId w:val="2"/>
        </w:numPr>
        <w:tabs>
          <w:tab w:val="left" w:pos="916"/>
        </w:tabs>
        <w:spacing w:before="273" w:after="0" w:line="237" w:lineRule="auto"/>
        <w:ind w:left="916" w:right="822" w:hanging="360"/>
        <w:jc w:val="both"/>
        <w:rPr>
          <w:sz w:val="24"/>
        </w:rPr>
      </w:pPr>
      <w:r>
        <w:rPr>
          <w:rFonts w:hint="default"/>
          <w:spacing w:val="-6"/>
          <w:sz w:val="24"/>
          <w:szCs w:val="24"/>
          <w:lang w:val="tr-TR"/>
        </w:rPr>
        <w:t>Santral</w:t>
      </w:r>
      <w:r>
        <w:rPr>
          <w:spacing w:val="-3"/>
          <w:sz w:val="24"/>
        </w:rPr>
        <w:t xml:space="preserve"> </w:t>
      </w:r>
      <w:r>
        <w:rPr>
          <w:sz w:val="24"/>
        </w:rPr>
        <w:t>D</w:t>
      </w:r>
      <w:r>
        <w:rPr>
          <w:rFonts w:ascii="Calibri" w:hAnsi="Calibri"/>
          <w:sz w:val="24"/>
        </w:rPr>
        <w:t>ö</w:t>
      </w:r>
      <w:r>
        <w:rPr>
          <w:sz w:val="24"/>
        </w:rPr>
        <w:t>viz tüm iş ve işlemlerinin yönetim stratejisi ve politikalarına uygun olarak düzenli,</w:t>
      </w:r>
      <w:r>
        <w:rPr>
          <w:spacing w:val="-8"/>
          <w:sz w:val="24"/>
        </w:rPr>
        <w:t xml:space="preserve"> </w:t>
      </w:r>
      <w:r>
        <w:rPr>
          <w:sz w:val="24"/>
        </w:rPr>
        <w:t>verimli</w:t>
      </w:r>
      <w:r>
        <w:rPr>
          <w:spacing w:val="-13"/>
          <w:sz w:val="24"/>
        </w:rPr>
        <w:t xml:space="preserve"> </w:t>
      </w:r>
      <w:r>
        <w:rPr>
          <w:sz w:val="24"/>
        </w:rPr>
        <w:t>ve</w:t>
      </w:r>
      <w:r>
        <w:rPr>
          <w:spacing w:val="-13"/>
          <w:sz w:val="24"/>
        </w:rPr>
        <w:t xml:space="preserve"> </w:t>
      </w:r>
      <w:r>
        <w:rPr>
          <w:sz w:val="24"/>
        </w:rPr>
        <w:t>etkin</w:t>
      </w:r>
      <w:r>
        <w:rPr>
          <w:spacing w:val="-14"/>
          <w:sz w:val="24"/>
        </w:rPr>
        <w:t xml:space="preserve"> </w:t>
      </w:r>
      <w:r>
        <w:rPr>
          <w:sz w:val="24"/>
        </w:rPr>
        <w:t>bir</w:t>
      </w:r>
      <w:r>
        <w:rPr>
          <w:spacing w:val="-12"/>
          <w:sz w:val="24"/>
        </w:rPr>
        <w:t xml:space="preserve"> </w:t>
      </w:r>
      <w:r>
        <w:rPr>
          <w:sz w:val="24"/>
        </w:rPr>
        <w:t>şekilde</w:t>
      </w:r>
      <w:r>
        <w:rPr>
          <w:spacing w:val="-7"/>
          <w:sz w:val="24"/>
        </w:rPr>
        <w:t xml:space="preserve"> </w:t>
      </w:r>
      <w:r>
        <w:rPr>
          <w:sz w:val="24"/>
        </w:rPr>
        <w:t>mevcut</w:t>
      </w:r>
      <w:r>
        <w:rPr>
          <w:spacing w:val="-6"/>
          <w:sz w:val="24"/>
        </w:rPr>
        <w:t xml:space="preserve"> </w:t>
      </w:r>
      <w:r>
        <w:rPr>
          <w:sz w:val="24"/>
        </w:rPr>
        <w:t>mevzuat</w:t>
      </w:r>
      <w:r>
        <w:rPr>
          <w:spacing w:val="-10"/>
          <w:sz w:val="24"/>
        </w:rPr>
        <w:t xml:space="preserve"> </w:t>
      </w:r>
      <w:r>
        <w:rPr>
          <w:sz w:val="24"/>
        </w:rPr>
        <w:t>ve</w:t>
      </w:r>
      <w:r>
        <w:rPr>
          <w:spacing w:val="-13"/>
          <w:sz w:val="24"/>
        </w:rPr>
        <w:t xml:space="preserve"> </w:t>
      </w:r>
      <w:r>
        <w:rPr>
          <w:sz w:val="24"/>
        </w:rPr>
        <w:t>kurallar</w:t>
      </w:r>
      <w:r>
        <w:rPr>
          <w:spacing w:val="-9"/>
          <w:sz w:val="24"/>
        </w:rPr>
        <w:t xml:space="preserve"> </w:t>
      </w:r>
      <w:r>
        <w:rPr>
          <w:sz w:val="24"/>
        </w:rPr>
        <w:t>çerçevesinde</w:t>
      </w:r>
      <w:r>
        <w:rPr>
          <w:spacing w:val="-7"/>
          <w:sz w:val="24"/>
        </w:rPr>
        <w:t xml:space="preserve"> </w:t>
      </w:r>
      <w:r>
        <w:rPr>
          <w:sz w:val="24"/>
        </w:rPr>
        <w:t>yürütülmesi, hesap ve kayıt düzeninin bütünlüğünün ve güvenilirliğinin, veri sistemindeki bilgilerin zamanında</w:t>
      </w:r>
      <w:r>
        <w:rPr>
          <w:spacing w:val="-4"/>
          <w:sz w:val="24"/>
        </w:rPr>
        <w:t xml:space="preserve"> </w:t>
      </w:r>
      <w:r>
        <w:rPr>
          <w:sz w:val="24"/>
        </w:rPr>
        <w:t>ve</w:t>
      </w:r>
      <w:r>
        <w:rPr>
          <w:spacing w:val="-3"/>
          <w:sz w:val="24"/>
        </w:rPr>
        <w:t xml:space="preserve"> </w:t>
      </w:r>
      <w:r>
        <w:rPr>
          <w:sz w:val="24"/>
        </w:rPr>
        <w:t>doğru</w:t>
      </w:r>
      <w:r>
        <w:rPr>
          <w:spacing w:val="-5"/>
          <w:sz w:val="24"/>
        </w:rPr>
        <w:t xml:space="preserve"> </w:t>
      </w:r>
      <w:r>
        <w:rPr>
          <w:sz w:val="24"/>
        </w:rPr>
        <w:t>bir</w:t>
      </w:r>
      <w:r>
        <w:rPr>
          <w:spacing w:val="-4"/>
          <w:sz w:val="24"/>
        </w:rPr>
        <w:t xml:space="preserve"> </w:t>
      </w:r>
      <w:r>
        <w:rPr>
          <w:sz w:val="24"/>
        </w:rPr>
        <w:t>şekilde</w:t>
      </w:r>
      <w:r>
        <w:rPr>
          <w:spacing w:val="-4"/>
          <w:sz w:val="24"/>
        </w:rPr>
        <w:t xml:space="preserve"> </w:t>
      </w:r>
      <w:r>
        <w:rPr>
          <w:sz w:val="24"/>
        </w:rPr>
        <w:t>elde</w:t>
      </w:r>
      <w:r>
        <w:rPr>
          <w:spacing w:val="-3"/>
          <w:sz w:val="24"/>
        </w:rPr>
        <w:t xml:space="preserve"> </w:t>
      </w:r>
      <w:r>
        <w:rPr>
          <w:sz w:val="24"/>
        </w:rPr>
        <w:t>edilebilirliğinin</w:t>
      </w:r>
      <w:r>
        <w:rPr>
          <w:spacing w:val="-6"/>
          <w:sz w:val="24"/>
        </w:rPr>
        <w:t xml:space="preserve"> </w:t>
      </w:r>
      <w:r>
        <w:rPr>
          <w:sz w:val="24"/>
        </w:rPr>
        <w:t>sağlanması, belge ve</w:t>
      </w:r>
      <w:r>
        <w:rPr>
          <w:spacing w:val="-4"/>
          <w:sz w:val="24"/>
        </w:rPr>
        <w:t xml:space="preserve"> </w:t>
      </w:r>
      <w:r>
        <w:rPr>
          <w:sz w:val="24"/>
        </w:rPr>
        <w:t>kayıt düzeninin oluşturulması,</w:t>
      </w:r>
      <w:r>
        <w:rPr>
          <w:spacing w:val="-15"/>
          <w:sz w:val="24"/>
        </w:rPr>
        <w:t xml:space="preserve"> </w:t>
      </w:r>
      <w:r>
        <w:rPr>
          <w:sz w:val="24"/>
        </w:rPr>
        <w:t>yedeklenmesi</w:t>
      </w:r>
      <w:r>
        <w:rPr>
          <w:spacing w:val="-15"/>
          <w:sz w:val="24"/>
        </w:rPr>
        <w:t xml:space="preserve"> </w:t>
      </w:r>
      <w:r>
        <w:rPr>
          <w:sz w:val="24"/>
        </w:rPr>
        <w:t>ve</w:t>
      </w:r>
      <w:r>
        <w:rPr>
          <w:spacing w:val="-15"/>
          <w:sz w:val="24"/>
        </w:rPr>
        <w:t xml:space="preserve"> </w:t>
      </w:r>
      <w:r>
        <w:rPr>
          <w:sz w:val="24"/>
        </w:rPr>
        <w:t>muhafaza</w:t>
      </w:r>
      <w:r>
        <w:rPr>
          <w:spacing w:val="-15"/>
          <w:sz w:val="24"/>
        </w:rPr>
        <w:t xml:space="preserve"> </w:t>
      </w:r>
      <w:r>
        <w:rPr>
          <w:sz w:val="24"/>
        </w:rPr>
        <w:t>edilmesi,</w:t>
      </w:r>
      <w:r>
        <w:rPr>
          <w:spacing w:val="-15"/>
          <w:sz w:val="24"/>
        </w:rPr>
        <w:t xml:space="preserve"> </w:t>
      </w:r>
      <w:r>
        <w:rPr>
          <w:sz w:val="24"/>
        </w:rPr>
        <w:t>hata,</w:t>
      </w:r>
      <w:r>
        <w:rPr>
          <w:spacing w:val="-15"/>
          <w:sz w:val="24"/>
        </w:rPr>
        <w:t xml:space="preserve"> </w:t>
      </w:r>
      <w:r>
        <w:rPr>
          <w:sz w:val="24"/>
        </w:rPr>
        <w:t>hile</w:t>
      </w:r>
      <w:r>
        <w:rPr>
          <w:spacing w:val="-15"/>
          <w:sz w:val="24"/>
        </w:rPr>
        <w:t xml:space="preserve"> </w:t>
      </w:r>
      <w:r>
        <w:rPr>
          <w:sz w:val="24"/>
        </w:rPr>
        <w:t>ve</w:t>
      </w:r>
      <w:r>
        <w:rPr>
          <w:spacing w:val="-15"/>
          <w:sz w:val="24"/>
        </w:rPr>
        <w:t xml:space="preserve"> </w:t>
      </w:r>
      <w:r>
        <w:rPr>
          <w:sz w:val="24"/>
        </w:rPr>
        <w:t>usulsüzlüklerin</w:t>
      </w:r>
      <w:r>
        <w:rPr>
          <w:spacing w:val="-15"/>
          <w:sz w:val="24"/>
        </w:rPr>
        <w:t xml:space="preserve"> </w:t>
      </w:r>
      <w:r>
        <w:rPr>
          <w:sz w:val="24"/>
        </w:rPr>
        <w:t>önlenmesi ve tespiti için bir organizasyon yapısı ve bir iç kontrol sistemi kurarak;</w:t>
      </w:r>
    </w:p>
    <w:p w14:paraId="5E417140">
      <w:pPr>
        <w:pStyle w:val="5"/>
        <w:spacing w:before="4"/>
      </w:pPr>
    </w:p>
    <w:p w14:paraId="586F1976">
      <w:pPr>
        <w:pStyle w:val="5"/>
        <w:spacing w:line="242" w:lineRule="auto"/>
        <w:ind w:left="916" w:right="813" w:hanging="360"/>
        <w:jc w:val="both"/>
      </w:pPr>
      <w:r>
        <w:rPr>
          <w:position w:val="-4"/>
        </w:rPr>
        <w:drawing>
          <wp:inline distT="0" distB="0" distL="0" distR="0">
            <wp:extent cx="139700" cy="182245"/>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140208" cy="182879"/>
                    </a:xfrm>
                    <a:prstGeom prst="rect">
                      <a:avLst/>
                    </a:prstGeom>
                  </pic:spPr>
                </pic:pic>
              </a:graphicData>
            </a:graphic>
          </wp:inline>
        </w:drawing>
      </w:r>
      <w:r>
        <w:rPr>
          <w:spacing w:val="40"/>
          <w:sz w:val="20"/>
        </w:rPr>
        <w:t xml:space="preserve"> </w:t>
      </w:r>
      <w:r>
        <w:t>Tedarik zincirinin mevcut durumunun ve uyum düzeyinin belirlenmesi amacıyla, gerekli yeterliliğe, bilgiye ve deneyime sahip olan Üst Yönetime yetki ve sorumluluk vermiştir.</w:t>
      </w:r>
    </w:p>
    <w:p w14:paraId="7C1803EF">
      <w:pPr>
        <w:pStyle w:val="5"/>
        <w:ind w:left="916" w:right="814" w:hanging="360"/>
        <w:jc w:val="both"/>
      </w:pPr>
      <w:r>
        <w:rPr>
          <w:position w:val="-4"/>
        </w:rPr>
        <w:drawing>
          <wp:inline distT="0" distB="0" distL="0" distR="0">
            <wp:extent cx="139700" cy="187325"/>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140208" cy="187451"/>
                    </a:xfrm>
                    <a:prstGeom prst="rect">
                      <a:avLst/>
                    </a:prstGeom>
                  </pic:spPr>
                </pic:pic>
              </a:graphicData>
            </a:graphic>
          </wp:inline>
        </w:drawing>
      </w:r>
      <w:r>
        <w:rPr>
          <w:spacing w:val="40"/>
          <w:sz w:val="20"/>
        </w:rPr>
        <w:t xml:space="preserve"> </w:t>
      </w:r>
      <w:r>
        <w:t>Sorumlu tedarik zinciri süreçlerinin işletilmesini ve izlenmesini desteklemek için gerekli kaynakları</w:t>
      </w:r>
      <w:r>
        <w:rPr>
          <w:spacing w:val="-1"/>
        </w:rPr>
        <w:t xml:space="preserve"> </w:t>
      </w:r>
      <w:r>
        <w:t>tahsis etmiş, sistemden</w:t>
      </w:r>
      <w:r>
        <w:rPr>
          <w:spacing w:val="-1"/>
        </w:rPr>
        <w:t xml:space="preserve"> </w:t>
      </w:r>
      <w:r>
        <w:t>sorumlu düzenlemelere uygun bir iç kontrol ve tedarik zinciri uyum görevlisi atamış ve yazılı prosedürler oluşturmuştur.</w:t>
      </w:r>
    </w:p>
    <w:p w14:paraId="0B03075F">
      <w:pPr>
        <w:pStyle w:val="5"/>
        <w:ind w:left="916" w:right="821" w:hanging="360"/>
        <w:jc w:val="both"/>
      </w:pPr>
      <w:r>
        <w:rPr>
          <w:position w:val="-4"/>
        </w:rPr>
        <w:drawing>
          <wp:inline distT="0" distB="0" distL="0" distR="0">
            <wp:extent cx="139700" cy="182245"/>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140208" cy="182879"/>
                    </a:xfrm>
                    <a:prstGeom prst="rect">
                      <a:avLst/>
                    </a:prstGeom>
                  </pic:spPr>
                </pic:pic>
              </a:graphicData>
            </a:graphic>
          </wp:inline>
        </w:drawing>
      </w:r>
      <w:r>
        <w:rPr>
          <w:sz w:val="20"/>
        </w:rPr>
        <w:t xml:space="preserve"> </w:t>
      </w:r>
      <w:r>
        <w:t>Sorumlu tedarik zinciri kapsamında gerekli bilgilerin ilgili çalışanlara, tedarikçilere ulaşmasını sağlayacak organizasyon yapısını ve iletişim süreçlerini hayata geçirmiştir. Gerekli</w:t>
      </w:r>
      <w:r>
        <w:rPr>
          <w:spacing w:val="-4"/>
        </w:rPr>
        <w:t xml:space="preserve"> </w:t>
      </w:r>
      <w:r>
        <w:t>durumlarda güncellemeler yaparak ilgili</w:t>
      </w:r>
      <w:r>
        <w:rPr>
          <w:spacing w:val="-6"/>
        </w:rPr>
        <w:t xml:space="preserve"> </w:t>
      </w:r>
      <w:r>
        <w:t>güncellemelere ilişkin</w:t>
      </w:r>
      <w:r>
        <w:rPr>
          <w:spacing w:val="-3"/>
        </w:rPr>
        <w:t xml:space="preserve"> </w:t>
      </w:r>
      <w:r>
        <w:t>eğitim</w:t>
      </w:r>
      <w:r>
        <w:rPr>
          <w:spacing w:val="-3"/>
        </w:rPr>
        <w:t xml:space="preserve"> </w:t>
      </w:r>
      <w:r>
        <w:t xml:space="preserve">faaliyetleri </w:t>
      </w:r>
      <w:r>
        <w:rPr>
          <w:spacing w:val="-2"/>
        </w:rPr>
        <w:t>düzenlemektedir.</w:t>
      </w:r>
    </w:p>
    <w:p w14:paraId="09D4F075">
      <w:pPr>
        <w:pStyle w:val="5"/>
        <w:spacing w:line="237" w:lineRule="auto"/>
        <w:ind w:left="916" w:right="833" w:hanging="360"/>
        <w:jc w:val="both"/>
      </w:pPr>
      <w:r>
        <w:rPr>
          <w:position w:val="-4"/>
        </w:rPr>
        <w:drawing>
          <wp:inline distT="0" distB="0" distL="0" distR="0">
            <wp:extent cx="139700" cy="182880"/>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140208" cy="182880"/>
                    </a:xfrm>
                    <a:prstGeom prst="rect">
                      <a:avLst/>
                    </a:prstGeom>
                  </pic:spPr>
                </pic:pic>
              </a:graphicData>
            </a:graphic>
          </wp:inline>
        </w:drawing>
      </w:r>
      <w:r>
        <w:rPr>
          <w:sz w:val="20"/>
        </w:rPr>
        <w:t xml:space="preserve"> </w:t>
      </w:r>
      <w:r>
        <w:t>Tedarik zincirinde yer alan süreçlerle ilgili gerekli inceleme, iç kontrol ve izleme faaliyetlerinin yürütülmesini teminen iç hesap verebilirliği sağlamaktadır.</w:t>
      </w:r>
    </w:p>
    <w:p w14:paraId="36C926C0">
      <w:pPr>
        <w:pStyle w:val="5"/>
        <w:ind w:left="916" w:right="829" w:hanging="360"/>
        <w:jc w:val="both"/>
      </w:pPr>
      <w:r>
        <w:rPr>
          <w:position w:val="-4"/>
        </w:rPr>
        <w:drawing>
          <wp:inline distT="0" distB="0" distL="0" distR="0">
            <wp:extent cx="139700" cy="187325"/>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140208" cy="187451"/>
                    </a:xfrm>
                    <a:prstGeom prst="rect">
                      <a:avLst/>
                    </a:prstGeom>
                  </pic:spPr>
                </pic:pic>
              </a:graphicData>
            </a:graphic>
          </wp:inline>
        </w:drawing>
      </w:r>
      <w:r>
        <w:rPr>
          <w:spacing w:val="40"/>
          <w:sz w:val="20"/>
        </w:rPr>
        <w:t xml:space="preserve"> </w:t>
      </w:r>
      <w:r>
        <w:t>Herhangi bir çalışanı veya dış paydaşlarının, kıymetli maden tedarik zincirine ilişkin kaygılarını</w:t>
      </w:r>
      <w:r>
        <w:rPr>
          <w:spacing w:val="-3"/>
        </w:rPr>
        <w:t xml:space="preserve"> </w:t>
      </w:r>
      <w:r>
        <w:t>veya yeni</w:t>
      </w:r>
      <w:r>
        <w:rPr>
          <w:spacing w:val="-3"/>
        </w:rPr>
        <w:t xml:space="preserve"> </w:t>
      </w:r>
      <w:r>
        <w:t>tanımlanabilecek risk durumlarını</w:t>
      </w:r>
      <w:r>
        <w:rPr>
          <w:spacing w:val="-2"/>
        </w:rPr>
        <w:t xml:space="preserve"> </w:t>
      </w:r>
      <w:r>
        <w:t>ifade edebilecekleri bir “İhbar ve Bilgi Uçurma Politikası” yayımlamıştır.</w:t>
      </w:r>
    </w:p>
    <w:p w14:paraId="1F8FF808">
      <w:pPr>
        <w:pStyle w:val="2"/>
        <w:numPr>
          <w:ilvl w:val="0"/>
          <w:numId w:val="2"/>
        </w:numPr>
        <w:tabs>
          <w:tab w:val="left" w:pos="478"/>
        </w:tabs>
        <w:spacing w:before="271" w:after="0" w:line="240" w:lineRule="auto"/>
        <w:ind w:left="478" w:right="0" w:hanging="359"/>
        <w:jc w:val="left"/>
      </w:pPr>
      <w:r>
        <w:t>Risklerin</w:t>
      </w:r>
      <w:r>
        <w:rPr>
          <w:spacing w:val="-2"/>
        </w:rPr>
        <w:t xml:space="preserve"> </w:t>
      </w:r>
      <w:r>
        <w:t>Belirlenmesi</w:t>
      </w:r>
      <w:r>
        <w:rPr>
          <w:spacing w:val="5"/>
        </w:rPr>
        <w:t xml:space="preserve"> </w:t>
      </w:r>
      <w:r>
        <w:t>ve</w:t>
      </w:r>
      <w:r>
        <w:rPr>
          <w:spacing w:val="-5"/>
        </w:rPr>
        <w:t xml:space="preserve"> </w:t>
      </w:r>
      <w:r>
        <w:rPr>
          <w:spacing w:val="-2"/>
        </w:rPr>
        <w:t>Değerlendirilmesi</w:t>
      </w:r>
    </w:p>
    <w:p w14:paraId="4DACA001">
      <w:pPr>
        <w:pStyle w:val="5"/>
        <w:spacing w:before="266"/>
        <w:ind w:left="196"/>
      </w:pPr>
      <w:r>
        <w:rPr>
          <w:rFonts w:hint="default"/>
          <w:spacing w:val="-6"/>
          <w:sz w:val="24"/>
          <w:szCs w:val="24"/>
          <w:lang w:val="tr-TR"/>
        </w:rPr>
        <w:t>Santral</w:t>
      </w:r>
      <w:r>
        <w:rPr>
          <w:spacing w:val="-8"/>
        </w:rPr>
        <w:t xml:space="preserve"> </w:t>
      </w:r>
      <w:r>
        <w:t>D</w:t>
      </w:r>
      <w:r>
        <w:rPr>
          <w:rFonts w:ascii="Calibri" w:hAnsi="Calibri"/>
        </w:rPr>
        <w:t>ö</w:t>
      </w:r>
      <w:r>
        <w:t>viz,</w:t>
      </w:r>
      <w:r>
        <w:rPr>
          <w:spacing w:val="2"/>
        </w:rPr>
        <w:t xml:space="preserve"> </w:t>
      </w:r>
      <w:r>
        <w:t>Sorumlu</w:t>
      </w:r>
      <w:r>
        <w:rPr>
          <w:spacing w:val="-1"/>
        </w:rPr>
        <w:t xml:space="preserve"> </w:t>
      </w:r>
      <w:r>
        <w:t>Tedarik</w:t>
      </w:r>
      <w:r>
        <w:rPr>
          <w:spacing w:val="-1"/>
        </w:rPr>
        <w:t xml:space="preserve"> </w:t>
      </w:r>
      <w:r>
        <w:t>Zinciri</w:t>
      </w:r>
      <w:r>
        <w:rPr>
          <w:spacing w:val="-3"/>
        </w:rPr>
        <w:t xml:space="preserve"> </w:t>
      </w:r>
      <w:r>
        <w:t>kapsamında</w:t>
      </w:r>
      <w:r>
        <w:rPr>
          <w:spacing w:val="4"/>
        </w:rPr>
        <w:t xml:space="preserve"> </w:t>
      </w:r>
      <w:r>
        <w:t>risklerini</w:t>
      </w:r>
      <w:r>
        <w:rPr>
          <w:spacing w:val="-4"/>
        </w:rPr>
        <w:t xml:space="preserve"> </w:t>
      </w:r>
      <w:r>
        <w:t>belirler</w:t>
      </w:r>
      <w:r>
        <w:rPr>
          <w:spacing w:val="-1"/>
        </w:rPr>
        <w:t xml:space="preserve"> </w:t>
      </w:r>
      <w:r>
        <w:t>ve</w:t>
      </w:r>
      <w:r>
        <w:rPr>
          <w:spacing w:val="-2"/>
        </w:rPr>
        <w:t xml:space="preserve"> değerlendirir.</w:t>
      </w:r>
    </w:p>
    <w:p w14:paraId="2D0E221E">
      <w:pPr>
        <w:pStyle w:val="5"/>
        <w:spacing w:before="264"/>
        <w:ind w:left="196"/>
      </w:pPr>
      <w:r>
        <w:t>Bu</w:t>
      </w:r>
      <w:r>
        <w:rPr>
          <w:spacing w:val="-3"/>
        </w:rPr>
        <w:t xml:space="preserve"> </w:t>
      </w:r>
      <w:r>
        <w:t>kapsamda</w:t>
      </w:r>
      <w:r>
        <w:rPr>
          <w:spacing w:val="-1"/>
        </w:rPr>
        <w:t xml:space="preserve"> </w:t>
      </w:r>
      <w:r>
        <w:t>bunlarla</w:t>
      </w:r>
      <w:r>
        <w:rPr>
          <w:spacing w:val="-1"/>
        </w:rPr>
        <w:t xml:space="preserve"> </w:t>
      </w:r>
      <w:r>
        <w:t>sınırlı</w:t>
      </w:r>
      <w:r>
        <w:rPr>
          <w:spacing w:val="-5"/>
        </w:rPr>
        <w:t xml:space="preserve"> </w:t>
      </w:r>
      <w:r>
        <w:t>olmaksızın</w:t>
      </w:r>
      <w:r>
        <w:rPr>
          <w:spacing w:val="-1"/>
        </w:rPr>
        <w:t xml:space="preserve"> </w:t>
      </w:r>
      <w:r>
        <w:t>aşağıdaki hususların</w:t>
      </w:r>
      <w:r>
        <w:rPr>
          <w:spacing w:val="-1"/>
        </w:rPr>
        <w:t xml:space="preserve"> </w:t>
      </w:r>
      <w:r>
        <w:t>var</w:t>
      </w:r>
      <w:r>
        <w:rPr>
          <w:spacing w:val="2"/>
        </w:rPr>
        <w:t xml:space="preserve"> </w:t>
      </w:r>
      <w:r>
        <w:t>olup olmadığını</w:t>
      </w:r>
      <w:r>
        <w:rPr>
          <w:spacing w:val="-4"/>
        </w:rPr>
        <w:t xml:space="preserve"> </w:t>
      </w:r>
      <w:r>
        <w:t xml:space="preserve">dikkate </w:t>
      </w:r>
      <w:r>
        <w:rPr>
          <w:spacing w:val="-2"/>
        </w:rPr>
        <w:t>alır:</w:t>
      </w:r>
    </w:p>
    <w:p w14:paraId="7FCF8FB6">
      <w:pPr>
        <w:spacing w:after="0"/>
        <w:sectPr>
          <w:pgSz w:w="11900" w:h="16820"/>
          <w:pgMar w:top="1320" w:right="300" w:bottom="1180" w:left="1220" w:header="0" w:footer="983" w:gutter="0"/>
          <w:cols w:space="720" w:num="1"/>
        </w:sectPr>
      </w:pPr>
    </w:p>
    <w:p w14:paraId="2D5CD925">
      <w:pPr>
        <w:pStyle w:val="5"/>
        <w:spacing w:before="60" w:line="232" w:lineRule="auto"/>
        <w:ind w:left="916" w:right="838" w:hanging="360"/>
        <w:jc w:val="both"/>
      </w:pPr>
      <w:r>
        <w:rPr>
          <w:position w:val="-4"/>
        </w:rPr>
        <w:drawing>
          <wp:inline distT="0" distB="0" distL="0" distR="0">
            <wp:extent cx="139700" cy="182880"/>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140208" cy="183184"/>
                    </a:xfrm>
                    <a:prstGeom prst="rect">
                      <a:avLst/>
                    </a:prstGeom>
                  </pic:spPr>
                </pic:pic>
              </a:graphicData>
            </a:graphic>
          </wp:inline>
        </w:drawing>
      </w:r>
      <w:r>
        <w:rPr>
          <w:spacing w:val="40"/>
          <w:sz w:val="20"/>
        </w:rPr>
        <w:t xml:space="preserve"> </w:t>
      </w:r>
      <w:r>
        <w:t>Kıymetli madenin çıkarılması, taşınması veya ticareti esnasında olabilecek yaygın insan hakları ihlalleri</w:t>
      </w:r>
      <w:r>
        <w:rPr>
          <w:vertAlign w:val="superscript"/>
        </w:rPr>
        <w:t>4</w:t>
      </w:r>
    </w:p>
    <w:p w14:paraId="0669326D">
      <w:pPr>
        <w:pStyle w:val="5"/>
        <w:spacing w:before="13"/>
        <w:ind w:left="978" w:right="824" w:hanging="360"/>
        <w:jc w:val="both"/>
      </w:pPr>
      <w:r>
        <w:drawing>
          <wp:anchor distT="0" distB="0" distL="0" distR="0" simplePos="0" relativeHeight="251662336" behindDoc="0" locked="0" layoutInCell="1" allowOverlap="1">
            <wp:simplePos x="0" y="0"/>
            <wp:positionH relativeFrom="page">
              <wp:posOffset>1167130</wp:posOffset>
            </wp:positionH>
            <wp:positionV relativeFrom="paragraph">
              <wp:posOffset>544195</wp:posOffset>
            </wp:positionV>
            <wp:extent cx="140335" cy="1113790"/>
            <wp:effectExtent l="0" t="0" r="0" b="0"/>
            <wp:wrapNone/>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140208" cy="1114044"/>
                    </a:xfrm>
                    <a:prstGeom prst="rect">
                      <a:avLst/>
                    </a:prstGeom>
                  </pic:spPr>
                </pic:pic>
              </a:graphicData>
            </a:graphic>
          </wp:anchor>
        </w:drawing>
      </w:r>
      <w:r>
        <w:rPr>
          <w:position w:val="-4"/>
        </w:rPr>
        <w:drawing>
          <wp:inline distT="0" distB="0" distL="0" distR="0">
            <wp:extent cx="139700" cy="182245"/>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140208" cy="182879"/>
                    </a:xfrm>
                    <a:prstGeom prst="rect">
                      <a:avLst/>
                    </a:prstGeom>
                  </pic:spPr>
                </pic:pic>
              </a:graphicData>
            </a:graphic>
          </wp:inline>
        </w:drawing>
      </w:r>
      <w:r>
        <w:rPr>
          <w:spacing w:val="40"/>
          <w:sz w:val="20"/>
        </w:rPr>
        <w:t xml:space="preserve"> </w:t>
      </w:r>
      <w:r>
        <w:t>Devlet dışı</w:t>
      </w:r>
      <w:r>
        <w:rPr>
          <w:spacing w:val="-6"/>
        </w:rPr>
        <w:t xml:space="preserve"> </w:t>
      </w:r>
      <w:r>
        <w:t>silahlı</w:t>
      </w:r>
      <w:r>
        <w:rPr>
          <w:spacing w:val="-10"/>
        </w:rPr>
        <w:t xml:space="preserve"> </w:t>
      </w:r>
      <w:r>
        <w:t>gruplardan</w:t>
      </w:r>
      <w:r>
        <w:rPr>
          <w:spacing w:val="-2"/>
        </w:rPr>
        <w:t xml:space="preserve"> </w:t>
      </w:r>
      <w:r>
        <w:t>veya</w:t>
      </w:r>
      <w:r>
        <w:rPr>
          <w:spacing w:val="-5"/>
        </w:rPr>
        <w:t xml:space="preserve"> </w:t>
      </w:r>
      <w:r>
        <w:t>bunların bağlantılarından</w:t>
      </w:r>
      <w:r>
        <w:rPr>
          <w:spacing w:val="-2"/>
        </w:rPr>
        <w:t xml:space="preserve"> </w:t>
      </w:r>
      <w:r>
        <w:t>maden</w:t>
      </w:r>
      <w:r>
        <w:rPr>
          <w:spacing w:val="-6"/>
        </w:rPr>
        <w:t xml:space="preserve"> </w:t>
      </w:r>
      <w:r>
        <w:t>tedariği</w:t>
      </w:r>
      <w:r>
        <w:rPr>
          <w:spacing w:val="-2"/>
        </w:rPr>
        <w:t xml:space="preserve"> </w:t>
      </w:r>
      <w:r>
        <w:t xml:space="preserve">veya bunlara ödemeler yapılması veya bunlara başka bir yolla lojistik yardım veya ekipman temin </w:t>
      </w:r>
      <w:r>
        <w:rPr>
          <w:spacing w:val="-2"/>
        </w:rPr>
        <w:t>edilmesi.</w:t>
      </w:r>
    </w:p>
    <w:p w14:paraId="6D24662C">
      <w:pPr>
        <w:pStyle w:val="5"/>
        <w:spacing w:before="17"/>
        <w:ind w:left="978"/>
      </w:pPr>
      <w:r>
        <w:t>Rüşvet</w:t>
      </w:r>
      <w:r>
        <w:rPr>
          <w:spacing w:val="3"/>
        </w:rPr>
        <w:t xml:space="preserve"> </w:t>
      </w:r>
      <w:r>
        <w:t>ve</w:t>
      </w:r>
      <w:r>
        <w:rPr>
          <w:spacing w:val="-2"/>
        </w:rPr>
        <w:t xml:space="preserve"> yolsuzluk</w:t>
      </w:r>
    </w:p>
    <w:p w14:paraId="6AD45081">
      <w:pPr>
        <w:pStyle w:val="5"/>
        <w:spacing w:before="16" w:line="254" w:lineRule="auto"/>
        <w:ind w:left="978" w:right="3310"/>
      </w:pPr>
      <w:r>
        <w:t>Kıymetli</w:t>
      </w:r>
      <w:r>
        <w:rPr>
          <w:spacing w:val="-11"/>
        </w:rPr>
        <w:t xml:space="preserve"> </w:t>
      </w:r>
      <w:r>
        <w:t>madenin</w:t>
      </w:r>
      <w:r>
        <w:rPr>
          <w:spacing w:val="-6"/>
        </w:rPr>
        <w:t xml:space="preserve"> </w:t>
      </w:r>
      <w:r>
        <w:t>kaynağının</w:t>
      </w:r>
      <w:r>
        <w:rPr>
          <w:spacing w:val="-7"/>
        </w:rPr>
        <w:t xml:space="preserve"> </w:t>
      </w:r>
      <w:r>
        <w:t>yanlış</w:t>
      </w:r>
      <w:r>
        <w:rPr>
          <w:spacing w:val="-5"/>
        </w:rPr>
        <w:t xml:space="preserve"> </w:t>
      </w:r>
      <w:r>
        <w:t>beyan</w:t>
      </w:r>
      <w:r>
        <w:rPr>
          <w:spacing w:val="-11"/>
        </w:rPr>
        <w:t xml:space="preserve"> </w:t>
      </w:r>
      <w:r>
        <w:t>edilmesi Çatışmalara katkı sağlanması</w:t>
      </w:r>
    </w:p>
    <w:p w14:paraId="67B6B9F2">
      <w:pPr>
        <w:pStyle w:val="5"/>
        <w:spacing w:before="1" w:line="254" w:lineRule="auto"/>
        <w:ind w:left="978" w:right="2838"/>
      </w:pPr>
      <w:r>
        <w:t>Suç</w:t>
      </w:r>
      <w:r>
        <w:rPr>
          <w:spacing w:val="-9"/>
        </w:rPr>
        <w:t xml:space="preserve"> </w:t>
      </w:r>
      <w:r>
        <w:t>gelirlerinin</w:t>
      </w:r>
      <w:r>
        <w:rPr>
          <w:spacing w:val="-9"/>
        </w:rPr>
        <w:t xml:space="preserve"> </w:t>
      </w:r>
      <w:r>
        <w:t>aklanmasının</w:t>
      </w:r>
      <w:r>
        <w:rPr>
          <w:spacing w:val="-7"/>
        </w:rPr>
        <w:t xml:space="preserve"> </w:t>
      </w:r>
      <w:r>
        <w:t>ve</w:t>
      </w:r>
      <w:r>
        <w:rPr>
          <w:spacing w:val="-8"/>
        </w:rPr>
        <w:t xml:space="preserve"> </w:t>
      </w:r>
      <w:r>
        <w:t>terörün</w:t>
      </w:r>
      <w:r>
        <w:rPr>
          <w:spacing w:val="-12"/>
        </w:rPr>
        <w:t xml:space="preserve"> </w:t>
      </w:r>
      <w:r>
        <w:t>finansmanın</w:t>
      </w:r>
      <w:r>
        <w:rPr>
          <w:spacing w:val="-10"/>
        </w:rPr>
        <w:t xml:space="preserve"> </w:t>
      </w:r>
      <w:r>
        <w:t>önlenmesi Kitle imha silahlarının yayılmasının finansmanının önlenmesi</w:t>
      </w:r>
    </w:p>
    <w:p w14:paraId="4668EFB5">
      <w:pPr>
        <w:pStyle w:val="5"/>
        <w:spacing w:line="242" w:lineRule="auto"/>
        <w:ind w:left="978" w:right="829"/>
        <w:jc w:val="both"/>
      </w:pPr>
      <w:r>
        <w:t>Terörizmin finansmanı ve suç gelirlerinin aklanmasının önlenmesi konusunda yeterli düzenlemelere sahip olmayan, bu suçlarla mücadele konusunda yeterli</w:t>
      </w:r>
      <w:r>
        <w:rPr>
          <w:spacing w:val="-4"/>
        </w:rPr>
        <w:t xml:space="preserve"> </w:t>
      </w:r>
      <w:r>
        <w:t>düzeyde iş birliği yapmayan veya yetkili uluslararası kuruluşlarca riskli kabul edilen ülkeler (Bakanlıkça duyurulan ülkeler ve bu ülkelerin vatandaşları, şirketleri ve mali kuruluşları)</w:t>
      </w:r>
    </w:p>
    <w:p w14:paraId="1731AAD9">
      <w:pPr>
        <w:pStyle w:val="5"/>
        <w:spacing w:line="237" w:lineRule="auto"/>
        <w:ind w:left="978" w:right="826" w:hanging="360"/>
        <w:jc w:val="both"/>
      </w:pPr>
      <w:r>
        <w:rPr>
          <w:position w:val="-4"/>
        </w:rPr>
        <w:drawing>
          <wp:inline distT="0" distB="0" distL="0" distR="0">
            <wp:extent cx="139700" cy="182245"/>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140208" cy="182879"/>
                    </a:xfrm>
                    <a:prstGeom prst="rect">
                      <a:avLst/>
                    </a:prstGeom>
                  </pic:spPr>
                </pic:pic>
              </a:graphicData>
            </a:graphic>
          </wp:inline>
        </w:drawing>
      </w:r>
      <w:r>
        <w:rPr>
          <w:sz w:val="20"/>
        </w:rPr>
        <w:t xml:space="preserve"> </w:t>
      </w:r>
      <w:r>
        <w:t>Çatışmalardan Etkilenen ve Yüksek Riskli Bölgelerden (CAHRA) kıymetli maden çıkarma, ticaret ve ihracatla ilgili vergi, harç ve imtiyaz ücretlerin ödenmemesi</w:t>
      </w:r>
    </w:p>
    <w:p w14:paraId="24EE7B7C">
      <w:pPr>
        <w:pStyle w:val="5"/>
        <w:spacing w:before="273"/>
        <w:ind w:left="196" w:right="816"/>
        <w:jc w:val="both"/>
      </w:pPr>
      <w:r>
        <w:t>Şirketin ve tedarik zincirinin varlığını, gelişmesini ve devamını</w:t>
      </w:r>
      <w:r>
        <w:rPr>
          <w:spacing w:val="-2"/>
        </w:rPr>
        <w:t xml:space="preserve"> </w:t>
      </w:r>
      <w:r>
        <w:t>tehlikeye düşürebilecek risklerin tanımlanması, erken teşhisi, tespit edilen risklerin değerlendirilmesi, gerekli önlemlerin uygulanması</w:t>
      </w:r>
      <w:r>
        <w:rPr>
          <w:spacing w:val="-7"/>
        </w:rPr>
        <w:t xml:space="preserve"> </w:t>
      </w:r>
      <w:r>
        <w:t>ve</w:t>
      </w:r>
      <w:r>
        <w:rPr>
          <w:spacing w:val="-3"/>
        </w:rPr>
        <w:t xml:space="preserve"> </w:t>
      </w:r>
      <w:r>
        <w:t>risklerin</w:t>
      </w:r>
      <w:r>
        <w:rPr>
          <w:spacing w:val="-2"/>
        </w:rPr>
        <w:t xml:space="preserve"> </w:t>
      </w:r>
      <w:r>
        <w:t>yönetimiyle ilgili</w:t>
      </w:r>
      <w:r>
        <w:rPr>
          <w:spacing w:val="-5"/>
        </w:rPr>
        <w:t xml:space="preserve"> </w:t>
      </w:r>
      <w:r>
        <w:t>süreçler</w:t>
      </w:r>
      <w:r>
        <w:rPr>
          <w:spacing w:val="6"/>
        </w:rPr>
        <w:t xml:space="preserve"> </w:t>
      </w:r>
      <w:r>
        <w:t>Şirketin</w:t>
      </w:r>
      <w:r>
        <w:rPr>
          <w:spacing w:val="-2"/>
        </w:rPr>
        <w:t xml:space="preserve"> </w:t>
      </w:r>
      <w:r>
        <w:t>yazılı</w:t>
      </w:r>
      <w:r>
        <w:rPr>
          <w:spacing w:val="-11"/>
        </w:rPr>
        <w:t xml:space="preserve"> </w:t>
      </w:r>
      <w:r>
        <w:t>prosedürlerinde</w:t>
      </w:r>
      <w:r>
        <w:rPr>
          <w:spacing w:val="-2"/>
        </w:rPr>
        <w:t xml:space="preserve"> detaylandırılır.</w:t>
      </w:r>
    </w:p>
    <w:p w14:paraId="3E2A345D">
      <w:pPr>
        <w:pStyle w:val="5"/>
        <w:spacing w:before="274" w:line="237" w:lineRule="auto"/>
        <w:ind w:left="196" w:right="789"/>
        <w:jc w:val="both"/>
      </w:pPr>
      <w:r>
        <w:rPr>
          <w:rFonts w:hint="default"/>
          <w:spacing w:val="-6"/>
          <w:sz w:val="24"/>
          <w:szCs w:val="24"/>
          <w:lang w:val="tr-TR"/>
        </w:rPr>
        <w:t>Santral</w:t>
      </w:r>
      <w:r>
        <w:rPr>
          <w:spacing w:val="-15"/>
        </w:rPr>
        <w:t xml:space="preserve"> </w:t>
      </w:r>
      <w:r>
        <w:t>D</w:t>
      </w:r>
      <w:r>
        <w:rPr>
          <w:rFonts w:ascii="Calibri" w:hAnsi="Calibri"/>
        </w:rPr>
        <w:t>ö</w:t>
      </w:r>
      <w:r>
        <w:t>viz,</w:t>
      </w:r>
      <w:r>
        <w:rPr>
          <w:spacing w:val="-15"/>
        </w:rPr>
        <w:t xml:space="preserve"> </w:t>
      </w:r>
      <w:r>
        <w:t>risk</w:t>
      </w:r>
      <w:r>
        <w:rPr>
          <w:spacing w:val="-15"/>
        </w:rPr>
        <w:t xml:space="preserve"> </w:t>
      </w:r>
      <w:r>
        <w:t>değerlendirmesi</w:t>
      </w:r>
      <w:r>
        <w:rPr>
          <w:spacing w:val="-15"/>
        </w:rPr>
        <w:t xml:space="preserve"> </w:t>
      </w:r>
      <w:r>
        <w:t>kapsamında</w:t>
      </w:r>
      <w:r>
        <w:rPr>
          <w:spacing w:val="-15"/>
        </w:rPr>
        <w:t xml:space="preserve"> </w:t>
      </w:r>
      <w:r>
        <w:t>etkin</w:t>
      </w:r>
      <w:r>
        <w:rPr>
          <w:spacing w:val="-15"/>
        </w:rPr>
        <w:t xml:space="preserve"> </w:t>
      </w:r>
      <w:r>
        <w:t>bir</w:t>
      </w:r>
      <w:r>
        <w:rPr>
          <w:spacing w:val="-15"/>
        </w:rPr>
        <w:t xml:space="preserve"> </w:t>
      </w:r>
      <w:r>
        <w:t>iç</w:t>
      </w:r>
      <w:r>
        <w:rPr>
          <w:spacing w:val="-15"/>
        </w:rPr>
        <w:t xml:space="preserve"> </w:t>
      </w:r>
      <w:r>
        <w:t>kontrol</w:t>
      </w:r>
      <w:r>
        <w:rPr>
          <w:spacing w:val="-15"/>
        </w:rPr>
        <w:t xml:space="preserve"> </w:t>
      </w:r>
      <w:r>
        <w:t>sistemi</w:t>
      </w:r>
      <w:r>
        <w:rPr>
          <w:spacing w:val="-15"/>
        </w:rPr>
        <w:t xml:space="preserve"> </w:t>
      </w:r>
      <w:r>
        <w:t>kurmuştur.</w:t>
      </w:r>
      <w:r>
        <w:rPr>
          <w:spacing w:val="-15"/>
        </w:rPr>
        <w:t xml:space="preserve"> </w:t>
      </w:r>
      <w:r>
        <w:t>Bu</w:t>
      </w:r>
      <w:r>
        <w:rPr>
          <w:spacing w:val="-15"/>
        </w:rPr>
        <w:t xml:space="preserve"> </w:t>
      </w:r>
      <w:r>
        <w:t xml:space="preserve">bağlamda takip ve kontrol faaliyetlerinin sağlanması, işlemlerin ilgili mevzuat, rehberler, kurum politikası ve prosedürlerine uygun olarak yürütülüp yürütülmediğinin risk temelli yaklaşımla incelenmesi </w:t>
      </w:r>
      <w:r>
        <w:rPr>
          <w:spacing w:val="-2"/>
        </w:rPr>
        <w:t>sağlanır.</w:t>
      </w:r>
    </w:p>
    <w:p w14:paraId="028D479B">
      <w:pPr>
        <w:pStyle w:val="5"/>
        <w:spacing w:before="275"/>
        <w:ind w:left="196" w:right="822"/>
        <w:jc w:val="both"/>
      </w:pPr>
      <w:r>
        <w:t xml:space="preserve">İşbu Politika’ da belirtilen “Organizasyon ve Sorumluluklar”, “Yüksek Risk Kriterleri” ve “Taahhütlerimiz” altında yer alan konuların, suiistimal ve ihlal edildiğine dair ciddi bir şüphe, bulgu veya tespitin olması durumunda tedarikçilerimizle olan ilişkiler derhal askıya alınır veya </w:t>
      </w:r>
      <w:r>
        <w:rPr>
          <w:spacing w:val="-2"/>
        </w:rPr>
        <w:t>sonlandırılır.</w:t>
      </w:r>
    </w:p>
    <w:p w14:paraId="0286E921">
      <w:pPr>
        <w:pStyle w:val="5"/>
        <w:spacing w:before="269"/>
        <w:ind w:left="196" w:right="818"/>
        <w:jc w:val="both"/>
      </w:pPr>
      <w:r>
        <w:rPr>
          <w:rFonts w:hint="default"/>
          <w:spacing w:val="-6"/>
          <w:sz w:val="24"/>
          <w:szCs w:val="24"/>
          <w:lang w:val="tr-TR"/>
        </w:rPr>
        <w:t>Santral</w:t>
      </w:r>
      <w:r>
        <w:rPr>
          <w:spacing w:val="-6"/>
        </w:rPr>
        <w:t xml:space="preserve"> </w:t>
      </w:r>
      <w:r>
        <w:t>D</w:t>
      </w:r>
      <w:r>
        <w:rPr>
          <w:rFonts w:ascii="Calibri" w:hAnsi="Calibri"/>
        </w:rPr>
        <w:t>ö</w:t>
      </w:r>
      <w:r>
        <w:t>viz, risk yönetimi kapsamında tespit ettiği aksaklıklar veya yüksek riskli unsurlar bakımından riskin azaltılması amacıyla, uygun olduğu durumlarda yerel ve merkezi otoritelerin, uluslararası kuruluşların ve sivil toplum kuruluşlarının da iş birliğiyle, iş ortakları nezdinde ölçülebilir iyileşme planlamalarını da kapsayabilecek etkin bir risk azaltım planı yapabilir. Bu planın</w:t>
      </w:r>
      <w:r>
        <w:rPr>
          <w:spacing w:val="-15"/>
        </w:rPr>
        <w:t xml:space="preserve"> </w:t>
      </w:r>
      <w:r>
        <w:t>oluşturulmasından</w:t>
      </w:r>
      <w:r>
        <w:rPr>
          <w:spacing w:val="-15"/>
        </w:rPr>
        <w:t xml:space="preserve"> </w:t>
      </w:r>
      <w:r>
        <w:t>sonraki</w:t>
      </w:r>
      <w:r>
        <w:rPr>
          <w:spacing w:val="-15"/>
        </w:rPr>
        <w:t xml:space="preserve"> </w:t>
      </w:r>
      <w:r>
        <w:t>altı</w:t>
      </w:r>
      <w:r>
        <w:rPr>
          <w:spacing w:val="-15"/>
        </w:rPr>
        <w:t xml:space="preserve"> </w:t>
      </w:r>
      <w:r>
        <w:t>ay</w:t>
      </w:r>
      <w:r>
        <w:rPr>
          <w:spacing w:val="-15"/>
        </w:rPr>
        <w:t xml:space="preserve"> </w:t>
      </w:r>
      <w:r>
        <w:t>içinde</w:t>
      </w:r>
      <w:r>
        <w:rPr>
          <w:spacing w:val="-15"/>
        </w:rPr>
        <w:t xml:space="preserve"> </w:t>
      </w:r>
      <w:r>
        <w:t>riskin</w:t>
      </w:r>
      <w:r>
        <w:rPr>
          <w:spacing w:val="-15"/>
        </w:rPr>
        <w:t xml:space="preserve"> </w:t>
      </w:r>
      <w:r>
        <w:t>önlenmesi</w:t>
      </w:r>
      <w:r>
        <w:rPr>
          <w:spacing w:val="-15"/>
        </w:rPr>
        <w:t xml:space="preserve"> </w:t>
      </w:r>
      <w:r>
        <w:t>veya</w:t>
      </w:r>
      <w:r>
        <w:rPr>
          <w:spacing w:val="-15"/>
        </w:rPr>
        <w:t xml:space="preserve"> </w:t>
      </w:r>
      <w:r>
        <w:t>azaltılması</w:t>
      </w:r>
      <w:r>
        <w:rPr>
          <w:spacing w:val="-15"/>
        </w:rPr>
        <w:t xml:space="preserve"> </w:t>
      </w:r>
      <w:r>
        <w:t>konusunda</w:t>
      </w:r>
      <w:r>
        <w:rPr>
          <w:spacing w:val="-15"/>
        </w:rPr>
        <w:t xml:space="preserve"> </w:t>
      </w:r>
      <w:r>
        <w:t>kayda değer</w:t>
      </w:r>
      <w:r>
        <w:rPr>
          <w:spacing w:val="-15"/>
        </w:rPr>
        <w:t xml:space="preserve"> </w:t>
      </w:r>
      <w:r>
        <w:t>ölçülebilir</w:t>
      </w:r>
      <w:r>
        <w:rPr>
          <w:spacing w:val="-15"/>
        </w:rPr>
        <w:t xml:space="preserve"> </w:t>
      </w:r>
      <w:r>
        <w:t>bir</w:t>
      </w:r>
      <w:r>
        <w:rPr>
          <w:spacing w:val="-15"/>
        </w:rPr>
        <w:t xml:space="preserve"> </w:t>
      </w:r>
      <w:r>
        <w:t>iyileştirme</w:t>
      </w:r>
      <w:r>
        <w:rPr>
          <w:spacing w:val="-15"/>
        </w:rPr>
        <w:t xml:space="preserve"> </w:t>
      </w:r>
      <w:r>
        <w:t>sağlanamadığı</w:t>
      </w:r>
      <w:r>
        <w:rPr>
          <w:spacing w:val="-15"/>
        </w:rPr>
        <w:t xml:space="preserve"> </w:t>
      </w:r>
      <w:r>
        <w:t>takdirde,</w:t>
      </w:r>
      <w:r>
        <w:rPr>
          <w:spacing w:val="-15"/>
        </w:rPr>
        <w:t xml:space="preserve"> </w:t>
      </w:r>
      <w:r>
        <w:t>ticari</w:t>
      </w:r>
      <w:r>
        <w:rPr>
          <w:spacing w:val="-15"/>
        </w:rPr>
        <w:t xml:space="preserve"> </w:t>
      </w:r>
      <w:r>
        <w:t>ilişki</w:t>
      </w:r>
      <w:r>
        <w:rPr>
          <w:spacing w:val="-15"/>
        </w:rPr>
        <w:t xml:space="preserve"> </w:t>
      </w:r>
      <w:r>
        <w:t>askıya</w:t>
      </w:r>
      <w:r>
        <w:rPr>
          <w:spacing w:val="-12"/>
        </w:rPr>
        <w:t xml:space="preserve"> </w:t>
      </w:r>
      <w:r>
        <w:t>alınır</w:t>
      </w:r>
      <w:r>
        <w:rPr>
          <w:spacing w:val="-14"/>
        </w:rPr>
        <w:t xml:space="preserve"> </w:t>
      </w:r>
      <w:r>
        <w:t>veya</w:t>
      </w:r>
      <w:r>
        <w:rPr>
          <w:spacing w:val="-14"/>
        </w:rPr>
        <w:t xml:space="preserve"> </w:t>
      </w:r>
      <w:r>
        <w:t xml:space="preserve">sonlandırılır. Askıya almayla beraber, ticari ilişkinin kaldığı yerden devam ettirilmesinden önce sağlanması gereken tedrici ilerleme için performans amaçlarını belirten revize edilmiş bir risk yönetim planı </w:t>
      </w:r>
      <w:r>
        <w:rPr>
          <w:spacing w:val="-2"/>
        </w:rPr>
        <w:t>hazırlanır.</w:t>
      </w:r>
    </w:p>
    <w:p w14:paraId="539685F2">
      <w:pPr>
        <w:pStyle w:val="5"/>
        <w:spacing w:before="264" w:line="242" w:lineRule="auto"/>
        <w:ind w:left="196" w:right="825" w:firstLine="62"/>
        <w:jc w:val="both"/>
      </w:pPr>
      <w:r>
        <w:t>Risk değerlendirmesi ve iç kontrol faaliyetleri, iç kontrol ve tedarik zinciri uyum görevlisi tarafından gerçekleştirilir ve sorumlu tedarik zinciri politikası ve prosedürleri, diğer şirket politikaları ile sair mevzuat ve rehberler çerçevesinde ortaya çıkarılan risk, eksiklik, hata ve suiistimaller</w:t>
      </w:r>
      <w:r>
        <w:rPr>
          <w:spacing w:val="45"/>
        </w:rPr>
        <w:t xml:space="preserve"> </w:t>
      </w:r>
      <w:r>
        <w:t>ile</w:t>
      </w:r>
      <w:r>
        <w:rPr>
          <w:spacing w:val="44"/>
        </w:rPr>
        <w:t xml:space="preserve"> </w:t>
      </w:r>
      <w:r>
        <w:t>bunların</w:t>
      </w:r>
      <w:r>
        <w:rPr>
          <w:spacing w:val="43"/>
        </w:rPr>
        <w:t xml:space="preserve"> </w:t>
      </w:r>
      <w:r>
        <w:t>yeniden</w:t>
      </w:r>
      <w:r>
        <w:rPr>
          <w:spacing w:val="36"/>
        </w:rPr>
        <w:t xml:space="preserve"> </w:t>
      </w:r>
      <w:r>
        <w:t>ortaya</w:t>
      </w:r>
      <w:r>
        <w:rPr>
          <w:spacing w:val="39"/>
        </w:rPr>
        <w:t xml:space="preserve"> </w:t>
      </w:r>
      <w:r>
        <w:t>çıkmasının</w:t>
      </w:r>
      <w:r>
        <w:rPr>
          <w:spacing w:val="43"/>
        </w:rPr>
        <w:t xml:space="preserve"> </w:t>
      </w:r>
      <w:r>
        <w:t>önlenmesine</w:t>
      </w:r>
      <w:r>
        <w:rPr>
          <w:spacing w:val="46"/>
        </w:rPr>
        <w:t xml:space="preserve"> </w:t>
      </w:r>
      <w:r>
        <w:t>yönelik</w:t>
      </w:r>
      <w:r>
        <w:rPr>
          <w:spacing w:val="40"/>
        </w:rPr>
        <w:t xml:space="preserve"> </w:t>
      </w:r>
      <w:r>
        <w:t>tedbirlerin</w:t>
      </w:r>
      <w:r>
        <w:rPr>
          <w:spacing w:val="38"/>
        </w:rPr>
        <w:t xml:space="preserve"> </w:t>
      </w:r>
      <w:r>
        <w:rPr>
          <w:spacing w:val="-2"/>
        </w:rPr>
        <w:t>Yönetim</w:t>
      </w:r>
    </w:p>
    <w:p w14:paraId="7DA83089">
      <w:pPr>
        <w:pStyle w:val="5"/>
        <w:rPr>
          <w:sz w:val="20"/>
        </w:rPr>
      </w:pPr>
    </w:p>
    <w:p w14:paraId="5524E31D">
      <w:pPr>
        <w:pStyle w:val="5"/>
        <w:spacing w:before="185"/>
        <w:rPr>
          <w:sz w:val="20"/>
        </w:rPr>
      </w:pPr>
      <w:r>
        <w:drawing>
          <wp:anchor distT="0" distB="0" distL="0" distR="0" simplePos="0" relativeHeight="251669504" behindDoc="1" locked="0" layoutInCell="1" allowOverlap="1">
            <wp:simplePos x="0" y="0"/>
            <wp:positionH relativeFrom="page">
              <wp:posOffset>886460</wp:posOffset>
            </wp:positionH>
            <wp:positionV relativeFrom="paragraph">
              <wp:posOffset>278765</wp:posOffset>
            </wp:positionV>
            <wp:extent cx="1865630" cy="31750"/>
            <wp:effectExtent l="0" t="0" r="0" b="0"/>
            <wp:wrapTopAndBottom/>
            <wp:docPr id="38" name="Image 38" descr="ooxWord://word/media/image6.jpeg"/>
            <wp:cNvGraphicFramePr/>
            <a:graphic xmlns:a="http://schemas.openxmlformats.org/drawingml/2006/main">
              <a:graphicData uri="http://schemas.openxmlformats.org/drawingml/2006/picture">
                <pic:pic xmlns:pic="http://schemas.openxmlformats.org/drawingml/2006/picture">
                  <pic:nvPicPr>
                    <pic:cNvPr id="38" name="Image 38" descr="ooxWord://word/media/image6.jpeg"/>
                    <pic:cNvPicPr/>
                  </pic:nvPicPr>
                  <pic:blipFill>
                    <a:blip r:embed="rId10" cstate="print"/>
                    <a:stretch>
                      <a:fillRect/>
                    </a:stretch>
                  </pic:blipFill>
                  <pic:spPr>
                    <a:xfrm>
                      <a:off x="0" y="0"/>
                      <a:ext cx="1865657" cy="32003"/>
                    </a:xfrm>
                    <a:prstGeom prst="rect">
                      <a:avLst/>
                    </a:prstGeom>
                  </pic:spPr>
                </pic:pic>
              </a:graphicData>
            </a:graphic>
          </wp:anchor>
        </w:drawing>
      </w:r>
    </w:p>
    <w:p w14:paraId="4B78C0F7">
      <w:pPr>
        <w:spacing w:before="92" w:line="244" w:lineRule="auto"/>
        <w:ind w:left="196" w:right="1004" w:firstLine="0"/>
        <w:jc w:val="both"/>
        <w:rPr>
          <w:sz w:val="16"/>
        </w:rPr>
      </w:pPr>
      <w:r>
        <w:rPr>
          <w:rFonts w:ascii="Calibri" w:hAnsi="Calibri"/>
          <w:position w:val="7"/>
          <w:sz w:val="13"/>
        </w:rPr>
        <w:t>4</w:t>
      </w:r>
      <w:r>
        <w:rPr>
          <w:rFonts w:ascii="Calibri" w:hAnsi="Calibri"/>
          <w:spacing w:val="15"/>
          <w:position w:val="7"/>
          <w:sz w:val="13"/>
        </w:rPr>
        <w:t xml:space="preserve"> </w:t>
      </w:r>
      <w:r>
        <w:rPr>
          <w:sz w:val="16"/>
        </w:rPr>
        <w:t>İşkence,</w:t>
      </w:r>
      <w:r>
        <w:rPr>
          <w:spacing w:val="-2"/>
          <w:sz w:val="16"/>
        </w:rPr>
        <w:t xml:space="preserve"> </w:t>
      </w:r>
      <w:r>
        <w:rPr>
          <w:sz w:val="16"/>
        </w:rPr>
        <w:t>zalimce,</w:t>
      </w:r>
      <w:r>
        <w:rPr>
          <w:spacing w:val="-7"/>
          <w:sz w:val="16"/>
        </w:rPr>
        <w:t xml:space="preserve"> </w:t>
      </w:r>
      <w:r>
        <w:rPr>
          <w:sz w:val="16"/>
        </w:rPr>
        <w:t>insanlık</w:t>
      </w:r>
      <w:r>
        <w:rPr>
          <w:spacing w:val="-2"/>
          <w:sz w:val="16"/>
        </w:rPr>
        <w:t xml:space="preserve"> </w:t>
      </w:r>
      <w:r>
        <w:rPr>
          <w:sz w:val="16"/>
        </w:rPr>
        <w:t>dışı</w:t>
      </w:r>
      <w:r>
        <w:rPr>
          <w:spacing w:val="-2"/>
          <w:sz w:val="16"/>
        </w:rPr>
        <w:t xml:space="preserve"> </w:t>
      </w:r>
      <w:r>
        <w:rPr>
          <w:sz w:val="16"/>
        </w:rPr>
        <w:t>ve</w:t>
      </w:r>
      <w:r>
        <w:rPr>
          <w:spacing w:val="-9"/>
          <w:sz w:val="16"/>
        </w:rPr>
        <w:t xml:space="preserve"> </w:t>
      </w:r>
      <w:r>
        <w:rPr>
          <w:sz w:val="16"/>
        </w:rPr>
        <w:t>aşağılayıcı</w:t>
      </w:r>
      <w:r>
        <w:rPr>
          <w:spacing w:val="-2"/>
          <w:sz w:val="16"/>
        </w:rPr>
        <w:t xml:space="preserve"> </w:t>
      </w:r>
      <w:r>
        <w:rPr>
          <w:sz w:val="16"/>
        </w:rPr>
        <w:t>muamele,</w:t>
      </w:r>
      <w:r>
        <w:rPr>
          <w:spacing w:val="-2"/>
          <w:sz w:val="16"/>
        </w:rPr>
        <w:t xml:space="preserve"> </w:t>
      </w:r>
      <w:r>
        <w:rPr>
          <w:sz w:val="16"/>
        </w:rPr>
        <w:t>zorla ve</w:t>
      </w:r>
      <w:r>
        <w:rPr>
          <w:spacing w:val="-4"/>
          <w:sz w:val="16"/>
        </w:rPr>
        <w:t xml:space="preserve"> </w:t>
      </w:r>
      <w:r>
        <w:rPr>
          <w:sz w:val="16"/>
        </w:rPr>
        <w:t>ceza</w:t>
      </w:r>
      <w:r>
        <w:rPr>
          <w:spacing w:val="-4"/>
          <w:sz w:val="16"/>
        </w:rPr>
        <w:t xml:space="preserve"> </w:t>
      </w:r>
      <w:r>
        <w:rPr>
          <w:sz w:val="16"/>
        </w:rPr>
        <w:t>tehdidi</w:t>
      </w:r>
      <w:r>
        <w:rPr>
          <w:spacing w:val="-4"/>
          <w:sz w:val="16"/>
        </w:rPr>
        <w:t xml:space="preserve"> </w:t>
      </w:r>
      <w:r>
        <w:rPr>
          <w:sz w:val="16"/>
        </w:rPr>
        <w:t>altında</w:t>
      </w:r>
      <w:r>
        <w:rPr>
          <w:spacing w:val="-1"/>
          <w:sz w:val="16"/>
        </w:rPr>
        <w:t xml:space="preserve"> </w:t>
      </w:r>
      <w:r>
        <w:rPr>
          <w:sz w:val="16"/>
        </w:rPr>
        <w:t>çalıştırma,</w:t>
      </w:r>
      <w:r>
        <w:rPr>
          <w:spacing w:val="-2"/>
          <w:sz w:val="16"/>
        </w:rPr>
        <w:t xml:space="preserve"> </w:t>
      </w:r>
      <w:r>
        <w:rPr>
          <w:sz w:val="16"/>
        </w:rPr>
        <w:t>işçiliğin</w:t>
      </w:r>
      <w:r>
        <w:rPr>
          <w:spacing w:val="-1"/>
          <w:sz w:val="16"/>
        </w:rPr>
        <w:t xml:space="preserve"> </w:t>
      </w:r>
      <w:r>
        <w:rPr>
          <w:sz w:val="16"/>
        </w:rPr>
        <w:t>en kötü</w:t>
      </w:r>
      <w:r>
        <w:rPr>
          <w:spacing w:val="-4"/>
          <w:sz w:val="16"/>
        </w:rPr>
        <w:t xml:space="preserve"> </w:t>
      </w:r>
      <w:r>
        <w:rPr>
          <w:sz w:val="16"/>
        </w:rPr>
        <w:t>hallerine,</w:t>
      </w:r>
      <w:r>
        <w:rPr>
          <w:spacing w:val="-4"/>
          <w:sz w:val="16"/>
        </w:rPr>
        <w:t xml:space="preserve"> </w:t>
      </w:r>
      <w:r>
        <w:rPr>
          <w:sz w:val="16"/>
        </w:rPr>
        <w:t>yaygın</w:t>
      </w:r>
      <w:r>
        <w:rPr>
          <w:spacing w:val="-2"/>
          <w:sz w:val="16"/>
        </w:rPr>
        <w:t xml:space="preserve"> </w:t>
      </w:r>
      <w:r>
        <w:rPr>
          <w:sz w:val="16"/>
        </w:rPr>
        <w:t>cinsel</w:t>
      </w:r>
      <w:r>
        <w:rPr>
          <w:spacing w:val="-2"/>
          <w:sz w:val="16"/>
        </w:rPr>
        <w:t xml:space="preserve"> </w:t>
      </w:r>
      <w:r>
        <w:rPr>
          <w:sz w:val="16"/>
        </w:rPr>
        <w:t>şiddet</w:t>
      </w:r>
      <w:r>
        <w:rPr>
          <w:spacing w:val="40"/>
          <w:sz w:val="16"/>
        </w:rPr>
        <w:t xml:space="preserve"> </w:t>
      </w:r>
      <w:r>
        <w:rPr>
          <w:sz w:val="16"/>
        </w:rPr>
        <w:t>ve</w:t>
      </w:r>
      <w:r>
        <w:rPr>
          <w:spacing w:val="-3"/>
          <w:sz w:val="16"/>
        </w:rPr>
        <w:t xml:space="preserve"> </w:t>
      </w:r>
      <w:r>
        <w:rPr>
          <w:sz w:val="16"/>
        </w:rPr>
        <w:t>diğer</w:t>
      </w:r>
      <w:r>
        <w:rPr>
          <w:spacing w:val="-3"/>
          <w:sz w:val="16"/>
        </w:rPr>
        <w:t xml:space="preserve"> </w:t>
      </w:r>
      <w:r>
        <w:rPr>
          <w:sz w:val="16"/>
        </w:rPr>
        <w:t>büyük</w:t>
      </w:r>
      <w:r>
        <w:rPr>
          <w:spacing w:val="-3"/>
          <w:sz w:val="16"/>
        </w:rPr>
        <w:t xml:space="preserve"> </w:t>
      </w:r>
      <w:r>
        <w:rPr>
          <w:sz w:val="16"/>
        </w:rPr>
        <w:t>insan</w:t>
      </w:r>
      <w:r>
        <w:rPr>
          <w:spacing w:val="-3"/>
          <w:sz w:val="16"/>
        </w:rPr>
        <w:t xml:space="preserve"> </w:t>
      </w:r>
      <w:r>
        <w:rPr>
          <w:sz w:val="16"/>
        </w:rPr>
        <w:t>hakları</w:t>
      </w:r>
      <w:r>
        <w:rPr>
          <w:spacing w:val="-5"/>
          <w:sz w:val="16"/>
        </w:rPr>
        <w:t xml:space="preserve"> </w:t>
      </w:r>
      <w:r>
        <w:rPr>
          <w:sz w:val="16"/>
        </w:rPr>
        <w:t>ihlalleri,</w:t>
      </w:r>
      <w:r>
        <w:rPr>
          <w:spacing w:val="-2"/>
          <w:sz w:val="16"/>
        </w:rPr>
        <w:t xml:space="preserve"> </w:t>
      </w:r>
      <w:r>
        <w:rPr>
          <w:sz w:val="16"/>
        </w:rPr>
        <w:t>savaş suçları,</w:t>
      </w:r>
      <w:r>
        <w:rPr>
          <w:spacing w:val="-6"/>
          <w:sz w:val="16"/>
        </w:rPr>
        <w:t xml:space="preserve"> </w:t>
      </w:r>
      <w:r>
        <w:rPr>
          <w:sz w:val="16"/>
        </w:rPr>
        <w:t>insanlığa</w:t>
      </w:r>
      <w:r>
        <w:rPr>
          <w:spacing w:val="-5"/>
          <w:sz w:val="16"/>
        </w:rPr>
        <w:t xml:space="preserve"> </w:t>
      </w:r>
      <w:r>
        <w:rPr>
          <w:sz w:val="16"/>
        </w:rPr>
        <w:t>karşı suçlar, soykırım</w:t>
      </w:r>
      <w:r>
        <w:rPr>
          <w:spacing w:val="-6"/>
          <w:sz w:val="16"/>
        </w:rPr>
        <w:t xml:space="preserve"> </w:t>
      </w:r>
      <w:r>
        <w:rPr>
          <w:sz w:val="16"/>
        </w:rPr>
        <w:t>dahil</w:t>
      </w:r>
      <w:r>
        <w:rPr>
          <w:spacing w:val="-1"/>
          <w:sz w:val="16"/>
        </w:rPr>
        <w:t xml:space="preserve"> </w:t>
      </w:r>
      <w:r>
        <w:rPr>
          <w:sz w:val="16"/>
        </w:rPr>
        <w:t>olmak</w:t>
      </w:r>
      <w:r>
        <w:rPr>
          <w:spacing w:val="-1"/>
          <w:sz w:val="16"/>
        </w:rPr>
        <w:t xml:space="preserve"> </w:t>
      </w:r>
      <w:r>
        <w:rPr>
          <w:sz w:val="16"/>
        </w:rPr>
        <w:t>üzere</w:t>
      </w:r>
      <w:r>
        <w:rPr>
          <w:spacing w:val="-1"/>
          <w:sz w:val="16"/>
        </w:rPr>
        <w:t xml:space="preserve"> </w:t>
      </w:r>
      <w:r>
        <w:rPr>
          <w:sz w:val="16"/>
        </w:rPr>
        <w:t>ve</w:t>
      </w:r>
      <w:r>
        <w:rPr>
          <w:spacing w:val="-5"/>
          <w:sz w:val="16"/>
        </w:rPr>
        <w:t xml:space="preserve"> </w:t>
      </w:r>
      <w:r>
        <w:rPr>
          <w:sz w:val="16"/>
        </w:rPr>
        <w:t>fakat</w:t>
      </w:r>
      <w:r>
        <w:rPr>
          <w:spacing w:val="-3"/>
          <w:sz w:val="16"/>
        </w:rPr>
        <w:t xml:space="preserve"> </w:t>
      </w:r>
      <w:r>
        <w:rPr>
          <w:sz w:val="16"/>
        </w:rPr>
        <w:t>bunlarla sınırlı olmaksızın</w:t>
      </w:r>
      <w:r>
        <w:rPr>
          <w:spacing w:val="-5"/>
          <w:sz w:val="16"/>
        </w:rPr>
        <w:t xml:space="preserve"> </w:t>
      </w:r>
      <w:r>
        <w:rPr>
          <w:sz w:val="16"/>
        </w:rPr>
        <w:t>insan</w:t>
      </w:r>
      <w:r>
        <w:rPr>
          <w:spacing w:val="40"/>
          <w:sz w:val="16"/>
        </w:rPr>
        <w:t xml:space="preserve"> </w:t>
      </w:r>
      <w:r>
        <w:rPr>
          <w:sz w:val="16"/>
        </w:rPr>
        <w:t>hakları</w:t>
      </w:r>
      <w:r>
        <w:rPr>
          <w:spacing w:val="-7"/>
          <w:sz w:val="16"/>
        </w:rPr>
        <w:t xml:space="preserve"> </w:t>
      </w:r>
      <w:r>
        <w:rPr>
          <w:sz w:val="16"/>
        </w:rPr>
        <w:t>ihlalleri.</w:t>
      </w:r>
    </w:p>
    <w:p w14:paraId="1CE6B8C5">
      <w:pPr>
        <w:spacing w:after="0" w:line="244" w:lineRule="auto"/>
        <w:jc w:val="both"/>
        <w:rPr>
          <w:sz w:val="16"/>
        </w:rPr>
        <w:sectPr>
          <w:pgSz w:w="11900" w:h="16820"/>
          <w:pgMar w:top="1320" w:right="300" w:bottom="1180" w:left="1220" w:header="0" w:footer="983" w:gutter="0"/>
          <w:cols w:space="720" w:num="1"/>
        </w:sectPr>
      </w:pPr>
    </w:p>
    <w:p w14:paraId="117B7642">
      <w:pPr>
        <w:pStyle w:val="5"/>
        <w:spacing w:before="70" w:line="242" w:lineRule="auto"/>
        <w:ind w:left="196" w:right="822"/>
        <w:jc w:val="both"/>
      </w:pPr>
      <w:r>
        <w:t>Kuruluna</w:t>
      </w:r>
      <w:r>
        <w:rPr>
          <w:spacing w:val="-2"/>
        </w:rPr>
        <w:t xml:space="preserve"> </w:t>
      </w:r>
      <w:r>
        <w:t>raporlanmasını</w:t>
      </w:r>
      <w:r>
        <w:rPr>
          <w:spacing w:val="-4"/>
        </w:rPr>
        <w:t xml:space="preserve"> </w:t>
      </w:r>
      <w:r>
        <w:t>içerir. Risk yönetimine, takip</w:t>
      </w:r>
      <w:r>
        <w:rPr>
          <w:spacing w:val="-1"/>
        </w:rPr>
        <w:t xml:space="preserve"> </w:t>
      </w:r>
      <w:r>
        <w:t>ve</w:t>
      </w:r>
      <w:r>
        <w:rPr>
          <w:spacing w:val="-2"/>
        </w:rPr>
        <w:t xml:space="preserve"> </w:t>
      </w:r>
      <w:r>
        <w:t>kontrole ilişkin</w:t>
      </w:r>
      <w:r>
        <w:rPr>
          <w:spacing w:val="-1"/>
        </w:rPr>
        <w:t xml:space="preserve"> </w:t>
      </w:r>
      <w:r>
        <w:t>bu faaliyetler</w:t>
      </w:r>
      <w:r>
        <w:rPr>
          <w:spacing w:val="-1"/>
        </w:rPr>
        <w:t xml:space="preserve"> </w:t>
      </w:r>
      <w:r>
        <w:t>Yönetim Kurulu’nun gözetim ve denetiminde gerçekleştirilir.</w:t>
      </w:r>
    </w:p>
    <w:p w14:paraId="734C8E89">
      <w:pPr>
        <w:pStyle w:val="5"/>
        <w:spacing w:before="275"/>
      </w:pPr>
    </w:p>
    <w:p w14:paraId="1FAF7F38">
      <w:pPr>
        <w:pStyle w:val="2"/>
        <w:numPr>
          <w:ilvl w:val="0"/>
          <w:numId w:val="2"/>
        </w:numPr>
        <w:tabs>
          <w:tab w:val="left" w:pos="478"/>
        </w:tabs>
        <w:spacing w:before="0" w:after="0" w:line="240" w:lineRule="auto"/>
        <w:ind w:left="478" w:right="0" w:hanging="359"/>
        <w:jc w:val="left"/>
      </w:pPr>
      <w:r>
        <w:t>Yüksek</w:t>
      </w:r>
      <w:r>
        <w:rPr>
          <w:spacing w:val="-5"/>
        </w:rPr>
        <w:t xml:space="preserve"> </w:t>
      </w:r>
      <w:r>
        <w:t>Riskli</w:t>
      </w:r>
      <w:r>
        <w:rPr>
          <w:spacing w:val="-3"/>
        </w:rPr>
        <w:t xml:space="preserve"> </w:t>
      </w:r>
      <w:r>
        <w:t>Kıymetli</w:t>
      </w:r>
      <w:r>
        <w:rPr>
          <w:spacing w:val="-3"/>
        </w:rPr>
        <w:t xml:space="preserve"> </w:t>
      </w:r>
      <w:r>
        <w:t>Madenlerin</w:t>
      </w:r>
      <w:r>
        <w:rPr>
          <w:spacing w:val="-4"/>
        </w:rPr>
        <w:t xml:space="preserve"> </w:t>
      </w:r>
      <w:r>
        <w:t>Tedarik</w:t>
      </w:r>
      <w:r>
        <w:rPr>
          <w:spacing w:val="-2"/>
        </w:rPr>
        <w:t xml:space="preserve"> </w:t>
      </w:r>
      <w:r>
        <w:t>Zincirine</w:t>
      </w:r>
      <w:r>
        <w:rPr>
          <w:spacing w:val="-6"/>
        </w:rPr>
        <w:t xml:space="preserve"> </w:t>
      </w:r>
      <w:r>
        <w:t>İlişkin</w:t>
      </w:r>
      <w:r>
        <w:rPr>
          <w:spacing w:val="-2"/>
        </w:rPr>
        <w:t xml:space="preserve"> Kriterler</w:t>
      </w:r>
    </w:p>
    <w:p w14:paraId="327247AA">
      <w:pPr>
        <w:pStyle w:val="5"/>
        <w:spacing w:before="269" w:line="237" w:lineRule="auto"/>
        <w:ind w:left="196" w:right="812"/>
        <w:jc w:val="both"/>
      </w:pPr>
      <w:r>
        <w:rPr>
          <w:rFonts w:hint="default"/>
          <w:spacing w:val="-6"/>
          <w:sz w:val="24"/>
          <w:szCs w:val="24"/>
          <w:lang w:val="tr-TR"/>
        </w:rPr>
        <w:t>Santral</w:t>
      </w:r>
      <w:r>
        <w:rPr>
          <w:spacing w:val="-10"/>
        </w:rPr>
        <w:t xml:space="preserve"> </w:t>
      </w:r>
      <w:r>
        <w:t>D</w:t>
      </w:r>
      <w:r>
        <w:rPr>
          <w:rFonts w:ascii="Calibri" w:hAnsi="Calibri"/>
        </w:rPr>
        <w:t>ö</w:t>
      </w:r>
      <w:r>
        <w:t>viz, faaliyet konusu kapsamında</w:t>
      </w:r>
      <w:r>
        <w:rPr>
          <w:spacing w:val="-1"/>
        </w:rPr>
        <w:t xml:space="preserve"> </w:t>
      </w:r>
      <w:r>
        <w:t>gerçekleştirdiği</w:t>
      </w:r>
      <w:r>
        <w:rPr>
          <w:spacing w:val="-8"/>
        </w:rPr>
        <w:t xml:space="preserve"> </w:t>
      </w:r>
      <w:r>
        <w:t>kıymetli madenler ile ilgili işlemlerde, yüksek</w:t>
      </w:r>
      <w:r>
        <w:rPr>
          <w:spacing w:val="-4"/>
        </w:rPr>
        <w:t xml:space="preserve"> </w:t>
      </w:r>
      <w:r>
        <w:t>riskli</w:t>
      </w:r>
      <w:r>
        <w:rPr>
          <w:spacing w:val="-7"/>
        </w:rPr>
        <w:t xml:space="preserve"> </w:t>
      </w:r>
      <w:r>
        <w:t>bir</w:t>
      </w:r>
      <w:r>
        <w:rPr>
          <w:spacing w:val="-5"/>
        </w:rPr>
        <w:t xml:space="preserve"> </w:t>
      </w:r>
      <w:r>
        <w:t>tedarik</w:t>
      </w:r>
      <w:r>
        <w:rPr>
          <w:spacing w:val="-3"/>
        </w:rPr>
        <w:t xml:space="preserve"> </w:t>
      </w:r>
      <w:r>
        <w:t>zincirinin</w:t>
      </w:r>
      <w:r>
        <w:rPr>
          <w:spacing w:val="-4"/>
        </w:rPr>
        <w:t xml:space="preserve"> </w:t>
      </w:r>
      <w:r>
        <w:t>mevcut olup</w:t>
      </w:r>
      <w:r>
        <w:rPr>
          <w:spacing w:val="-4"/>
        </w:rPr>
        <w:t xml:space="preserve"> </w:t>
      </w:r>
      <w:r>
        <w:t>olmadığını</w:t>
      </w:r>
      <w:r>
        <w:rPr>
          <w:spacing w:val="-6"/>
        </w:rPr>
        <w:t xml:space="preserve"> </w:t>
      </w:r>
      <w:r>
        <w:t>belirlemek</w:t>
      </w:r>
      <w:r>
        <w:rPr>
          <w:spacing w:val="-1"/>
        </w:rPr>
        <w:t xml:space="preserve"> </w:t>
      </w:r>
      <w:r>
        <w:t>için</w:t>
      </w:r>
      <w:r>
        <w:rPr>
          <w:spacing w:val="-6"/>
        </w:rPr>
        <w:t xml:space="preserve"> </w:t>
      </w:r>
      <w:r>
        <w:t>risk</w:t>
      </w:r>
      <w:r>
        <w:rPr>
          <w:spacing w:val="-4"/>
        </w:rPr>
        <w:t xml:space="preserve"> </w:t>
      </w:r>
      <w:r>
        <w:t>temelli</w:t>
      </w:r>
      <w:r>
        <w:rPr>
          <w:spacing w:val="-7"/>
        </w:rPr>
        <w:t xml:space="preserve"> </w:t>
      </w:r>
      <w:r>
        <w:t>yaklaşımla birlikte oluşturduğu yazılı prosedürleri ile birlikte Borsa İstanbul’un sorumlu tedarik zinciri programı doğrultusunda belirlenen uyarı sinyallerini dikkate alır.</w:t>
      </w:r>
    </w:p>
    <w:p w14:paraId="5D6DDEE4">
      <w:pPr>
        <w:pStyle w:val="5"/>
        <w:spacing w:before="4"/>
      </w:pPr>
    </w:p>
    <w:p w14:paraId="32E62FAE">
      <w:pPr>
        <w:pStyle w:val="2"/>
        <w:numPr>
          <w:ilvl w:val="0"/>
          <w:numId w:val="2"/>
        </w:numPr>
        <w:tabs>
          <w:tab w:val="left" w:pos="478"/>
        </w:tabs>
        <w:spacing w:before="0" w:after="0" w:line="240" w:lineRule="auto"/>
        <w:ind w:left="478" w:right="0" w:hanging="359"/>
        <w:jc w:val="left"/>
      </w:pPr>
      <w:r>
        <w:t>Müşterini</w:t>
      </w:r>
      <w:r>
        <w:rPr>
          <w:spacing w:val="-4"/>
        </w:rPr>
        <w:t xml:space="preserve"> </w:t>
      </w:r>
      <w:r>
        <w:t>Tanı</w:t>
      </w:r>
      <w:r>
        <w:rPr>
          <w:spacing w:val="-1"/>
        </w:rPr>
        <w:t xml:space="preserve"> </w:t>
      </w:r>
      <w:r>
        <w:t>İlkesi</w:t>
      </w:r>
      <w:r>
        <w:rPr>
          <w:spacing w:val="-2"/>
        </w:rPr>
        <w:t xml:space="preserve"> </w:t>
      </w:r>
      <w:r>
        <w:t>ve</w:t>
      </w:r>
      <w:r>
        <w:rPr>
          <w:spacing w:val="-4"/>
        </w:rPr>
        <w:t xml:space="preserve"> </w:t>
      </w:r>
      <w:r>
        <w:t>Tedarik</w:t>
      </w:r>
      <w:r>
        <w:rPr>
          <w:spacing w:val="2"/>
        </w:rPr>
        <w:t xml:space="preserve"> </w:t>
      </w:r>
      <w:r>
        <w:t>Zincirine</w:t>
      </w:r>
      <w:r>
        <w:rPr>
          <w:spacing w:val="-4"/>
        </w:rPr>
        <w:t xml:space="preserve"> </w:t>
      </w:r>
      <w:r>
        <w:t xml:space="preserve">İlişkin </w:t>
      </w:r>
      <w:r>
        <w:rPr>
          <w:spacing w:val="-2"/>
        </w:rPr>
        <w:t>İnceleme</w:t>
      </w:r>
    </w:p>
    <w:p w14:paraId="71B71A0F">
      <w:pPr>
        <w:pStyle w:val="5"/>
        <w:spacing w:before="274" w:line="232" w:lineRule="auto"/>
        <w:ind w:left="196" w:right="807"/>
        <w:jc w:val="both"/>
        <w:rPr>
          <w:sz w:val="24"/>
        </w:rPr>
      </w:pPr>
      <w:r>
        <w:rPr>
          <w:rFonts w:hint="default"/>
          <w:spacing w:val="-6"/>
          <w:sz w:val="24"/>
          <w:szCs w:val="24"/>
          <w:lang w:val="tr-TR"/>
        </w:rPr>
        <w:t>Santral</w:t>
      </w:r>
      <w:r>
        <w:rPr>
          <w:spacing w:val="-4"/>
        </w:rPr>
        <w:t xml:space="preserve"> </w:t>
      </w:r>
      <w:r>
        <w:t>D</w:t>
      </w:r>
      <w:r>
        <w:rPr>
          <w:rFonts w:ascii="Calibri" w:hAnsi="Calibri"/>
        </w:rPr>
        <w:t>ö</w:t>
      </w:r>
      <w:r>
        <w:t>viz, tedarikçileri ile gireceği ticari ilişkinin başından sonuna kadar tüm süreçlerde “</w:t>
      </w:r>
      <w:r>
        <w:rPr>
          <w:b/>
        </w:rPr>
        <w:t>Müşterini Tanı İlkesi</w:t>
      </w:r>
      <w:r>
        <w:rPr>
          <w:b/>
          <w:position w:val="8"/>
          <w:sz w:val="16"/>
        </w:rPr>
        <w:t>5</w:t>
      </w:r>
      <w:r>
        <w:t>”ne uygun olarak hareket eder. Müşteri tanıma süreci, kıymetli madenlerin kaynağından başlayarak tedarik zincirindeki tüm unsurların tespit edilmesi, değerlendirilmesi</w:t>
      </w:r>
      <w:r>
        <w:rPr>
          <w:spacing w:val="-1"/>
        </w:rPr>
        <w:t xml:space="preserve"> </w:t>
      </w:r>
      <w:r>
        <w:t>ve</w:t>
      </w:r>
      <w:r>
        <w:rPr>
          <w:spacing w:val="2"/>
        </w:rPr>
        <w:t xml:space="preserve"> </w:t>
      </w:r>
      <w:r>
        <w:t>izlenmesini</w:t>
      </w:r>
      <w:r>
        <w:rPr>
          <w:spacing w:val="-2"/>
        </w:rPr>
        <w:t xml:space="preserve"> </w:t>
      </w:r>
      <w:r>
        <w:t>kapsar.</w:t>
      </w:r>
      <w:r>
        <w:rPr>
          <w:spacing w:val="1"/>
        </w:rPr>
        <w:t xml:space="preserve"> </w:t>
      </w:r>
      <w:r>
        <w:rPr>
          <w:rFonts w:hint="default"/>
          <w:spacing w:val="-6"/>
          <w:sz w:val="24"/>
          <w:szCs w:val="24"/>
          <w:lang w:val="tr-TR"/>
        </w:rPr>
        <w:t xml:space="preserve">Santral </w:t>
      </w:r>
      <w:r>
        <w:t>D</w:t>
      </w:r>
      <w:r>
        <w:rPr>
          <w:rFonts w:ascii="Calibri" w:hAnsi="Calibri"/>
        </w:rPr>
        <w:t>ö</w:t>
      </w:r>
      <w:r>
        <w:t>viz,</w:t>
      </w:r>
      <w:r>
        <w:rPr>
          <w:spacing w:val="3"/>
        </w:rPr>
        <w:t xml:space="preserve"> </w:t>
      </w:r>
      <w:r>
        <w:t>işlemlerde</w:t>
      </w:r>
      <w:r>
        <w:rPr>
          <w:spacing w:val="-2"/>
        </w:rPr>
        <w:t xml:space="preserve"> </w:t>
      </w:r>
      <w:r>
        <w:t>gerekli</w:t>
      </w:r>
      <w:r>
        <w:rPr>
          <w:spacing w:val="-3"/>
        </w:rPr>
        <w:t xml:space="preserve"> </w:t>
      </w:r>
      <w:r>
        <w:t>özenin gösterilmesi</w:t>
      </w:r>
      <w:r>
        <w:rPr>
          <w:spacing w:val="-1"/>
        </w:rPr>
        <w:t xml:space="preserve"> </w:t>
      </w:r>
      <w:r>
        <w:rPr>
          <w:spacing w:val="-4"/>
        </w:rPr>
        <w:t>için</w:t>
      </w:r>
      <w:r>
        <w:rPr>
          <w:rFonts w:hint="default"/>
          <w:spacing w:val="-4"/>
          <w:lang w:val="tr-TR"/>
        </w:rPr>
        <w:t xml:space="preserve"> </w:t>
      </w:r>
      <w:r>
        <w:rPr>
          <w:b/>
          <w:sz w:val="24"/>
        </w:rPr>
        <w:t>risk</w:t>
      </w:r>
      <w:r>
        <w:rPr>
          <w:b/>
          <w:spacing w:val="-6"/>
          <w:sz w:val="24"/>
        </w:rPr>
        <w:t xml:space="preserve"> </w:t>
      </w:r>
      <w:r>
        <w:rPr>
          <w:b/>
          <w:sz w:val="24"/>
        </w:rPr>
        <w:t>temelli yaklaşımı</w:t>
      </w:r>
      <w:r>
        <w:rPr>
          <w:b/>
          <w:spacing w:val="7"/>
          <w:sz w:val="24"/>
        </w:rPr>
        <w:t xml:space="preserve"> </w:t>
      </w:r>
      <w:r>
        <w:rPr>
          <w:sz w:val="24"/>
        </w:rPr>
        <w:t>benimseyen,</w:t>
      </w:r>
      <w:r>
        <w:rPr>
          <w:spacing w:val="4"/>
          <w:sz w:val="24"/>
        </w:rPr>
        <w:t xml:space="preserve"> </w:t>
      </w:r>
      <w:r>
        <w:rPr>
          <w:sz w:val="24"/>
        </w:rPr>
        <w:t>işlemlerin</w:t>
      </w:r>
      <w:r>
        <w:rPr>
          <w:spacing w:val="-1"/>
          <w:sz w:val="24"/>
        </w:rPr>
        <w:t xml:space="preserve"> </w:t>
      </w:r>
      <w:r>
        <w:rPr>
          <w:sz w:val="24"/>
        </w:rPr>
        <w:t>izlenmesini</w:t>
      </w:r>
      <w:r>
        <w:rPr>
          <w:spacing w:val="-5"/>
          <w:sz w:val="24"/>
        </w:rPr>
        <w:t xml:space="preserve"> </w:t>
      </w:r>
      <w:r>
        <w:rPr>
          <w:sz w:val="24"/>
        </w:rPr>
        <w:t>sağlayan</w:t>
      </w:r>
      <w:r>
        <w:rPr>
          <w:spacing w:val="-5"/>
          <w:sz w:val="24"/>
        </w:rPr>
        <w:t xml:space="preserve"> </w:t>
      </w:r>
      <w:r>
        <w:rPr>
          <w:sz w:val="24"/>
        </w:rPr>
        <w:t>bir</w:t>
      </w:r>
      <w:r>
        <w:rPr>
          <w:spacing w:val="2"/>
          <w:sz w:val="24"/>
        </w:rPr>
        <w:t xml:space="preserve"> </w:t>
      </w:r>
      <w:r>
        <w:rPr>
          <w:sz w:val="24"/>
        </w:rPr>
        <w:t>prosedüre</w:t>
      </w:r>
      <w:r>
        <w:rPr>
          <w:spacing w:val="-3"/>
          <w:sz w:val="24"/>
        </w:rPr>
        <w:t xml:space="preserve"> </w:t>
      </w:r>
      <w:r>
        <w:rPr>
          <w:spacing w:val="-2"/>
          <w:sz w:val="24"/>
        </w:rPr>
        <w:t>sahiptir.</w:t>
      </w:r>
    </w:p>
    <w:p w14:paraId="02451284">
      <w:pPr>
        <w:pStyle w:val="5"/>
        <w:spacing w:before="271" w:line="237" w:lineRule="auto"/>
        <w:ind w:left="196" w:right="813"/>
        <w:jc w:val="both"/>
      </w:pPr>
      <w:r>
        <w:rPr>
          <w:rFonts w:hint="default"/>
          <w:spacing w:val="-6"/>
          <w:sz w:val="24"/>
          <w:szCs w:val="24"/>
          <w:lang w:val="tr-TR"/>
        </w:rPr>
        <w:t>Santral</w:t>
      </w:r>
      <w:r>
        <w:rPr>
          <w:spacing w:val="-8"/>
        </w:rPr>
        <w:t xml:space="preserve"> </w:t>
      </w:r>
      <w:r>
        <w:t>D</w:t>
      </w:r>
      <w:r>
        <w:rPr>
          <w:rFonts w:ascii="Calibri" w:hAnsi="Calibri"/>
        </w:rPr>
        <w:t>ö</w:t>
      </w:r>
      <w:r>
        <w:t>viz, kıymetli maden tedarik zinciri aktörlerinin kimlik tespiti ile başlayan güçlü dahili inceleme, kontrol, izlenebilirlik sistemlerini şeffaf bir şekilde yürütür. Bu bağlamda, tedarikçilerden Müşteri Tanı Formlarıyla (KYC) birlikte ilgili mevzuat ve rehberler kapsamında faaliyetlerine, pazar alanlarına, ürün ve hizmetlerine, ödeme biçimine, tedarik ettikleri kıymetli madenlerin menşeine, formlarına ve fakat bunlarla sınırlı</w:t>
      </w:r>
      <w:r>
        <w:rPr>
          <w:spacing w:val="-3"/>
        </w:rPr>
        <w:t xml:space="preserve"> </w:t>
      </w:r>
      <w:r>
        <w:t>olmaksızın ilgili</w:t>
      </w:r>
      <w:r>
        <w:rPr>
          <w:spacing w:val="-2"/>
        </w:rPr>
        <w:t xml:space="preserve"> </w:t>
      </w:r>
      <w:r>
        <w:t>diğer bilgi ve belgeler talep edilir.</w:t>
      </w:r>
    </w:p>
    <w:p w14:paraId="63F793C5">
      <w:pPr>
        <w:pStyle w:val="5"/>
        <w:spacing w:before="3"/>
      </w:pPr>
    </w:p>
    <w:p w14:paraId="4D6ED08A">
      <w:pPr>
        <w:pStyle w:val="5"/>
        <w:spacing w:line="235" w:lineRule="auto"/>
        <w:ind w:left="196" w:right="567"/>
      </w:pPr>
      <w:r>
        <w:rPr>
          <w:rFonts w:hint="default"/>
          <w:spacing w:val="-6"/>
          <w:sz w:val="24"/>
          <w:szCs w:val="24"/>
          <w:lang w:val="tr-TR"/>
        </w:rPr>
        <w:t>Santral</w:t>
      </w:r>
      <w:r>
        <w:rPr>
          <w:spacing w:val="-2"/>
        </w:rPr>
        <w:t xml:space="preserve"> </w:t>
      </w:r>
      <w:r>
        <w:t>D</w:t>
      </w:r>
      <w:r>
        <w:rPr>
          <w:rFonts w:ascii="Calibri" w:hAnsi="Calibri"/>
        </w:rPr>
        <w:t>ö</w:t>
      </w:r>
      <w:r>
        <w:t>viz</w:t>
      </w:r>
      <w:r>
        <w:rPr>
          <w:spacing w:val="80"/>
          <w:w w:val="150"/>
        </w:rPr>
        <w:t xml:space="preserve"> </w:t>
      </w:r>
      <w:r>
        <w:t>hem</w:t>
      </w:r>
      <w:r>
        <w:rPr>
          <w:spacing w:val="80"/>
        </w:rPr>
        <w:t xml:space="preserve"> </w:t>
      </w:r>
      <w:r>
        <w:t>halihazırdaki</w:t>
      </w:r>
      <w:r>
        <w:rPr>
          <w:spacing w:val="80"/>
        </w:rPr>
        <w:t xml:space="preserve"> </w:t>
      </w:r>
      <w:r>
        <w:t>kıymetli</w:t>
      </w:r>
      <w:r>
        <w:rPr>
          <w:spacing w:val="80"/>
        </w:rPr>
        <w:t xml:space="preserve"> </w:t>
      </w:r>
      <w:r>
        <w:t>madenler</w:t>
      </w:r>
      <w:r>
        <w:rPr>
          <w:spacing w:val="80"/>
          <w:w w:val="150"/>
        </w:rPr>
        <w:t xml:space="preserve"> </w:t>
      </w:r>
      <w:r>
        <w:t>tedarikçileri</w:t>
      </w:r>
      <w:r>
        <w:rPr>
          <w:spacing w:val="80"/>
        </w:rPr>
        <w:t xml:space="preserve"> </w:t>
      </w:r>
      <w:r>
        <w:t>hem</w:t>
      </w:r>
      <w:r>
        <w:rPr>
          <w:spacing w:val="80"/>
        </w:rPr>
        <w:t xml:space="preserve"> </w:t>
      </w:r>
      <w:r>
        <w:t>de</w:t>
      </w:r>
      <w:r>
        <w:rPr>
          <w:spacing w:val="80"/>
          <w:w w:val="150"/>
        </w:rPr>
        <w:t xml:space="preserve"> </w:t>
      </w:r>
      <w:r>
        <w:t>yeni/potansiyel tedarikçileri ile iş ilişkisine girmeden</w:t>
      </w:r>
      <w:r>
        <w:rPr>
          <w:spacing w:val="-1"/>
        </w:rPr>
        <w:t xml:space="preserve"> </w:t>
      </w:r>
      <w:r>
        <w:t>önce, Müşterinin</w:t>
      </w:r>
      <w:r>
        <w:rPr>
          <w:spacing w:val="-1"/>
        </w:rPr>
        <w:t xml:space="preserve"> </w:t>
      </w:r>
      <w:r>
        <w:t>Tanınması</w:t>
      </w:r>
      <w:r>
        <w:rPr>
          <w:spacing w:val="-1"/>
        </w:rPr>
        <w:t xml:space="preserve"> </w:t>
      </w:r>
      <w:r>
        <w:t>kapsamında elde etmiş olduğu bilgi</w:t>
      </w:r>
      <w:r>
        <w:rPr>
          <w:spacing w:val="-3"/>
        </w:rPr>
        <w:t xml:space="preserve"> </w:t>
      </w:r>
      <w:r>
        <w:t>ve belgeleri</w:t>
      </w:r>
      <w:r>
        <w:rPr>
          <w:spacing w:val="-8"/>
        </w:rPr>
        <w:t xml:space="preserve"> </w:t>
      </w:r>
      <w:r>
        <w:t>kontrol</w:t>
      </w:r>
      <w:r>
        <w:rPr>
          <w:spacing w:val="-5"/>
        </w:rPr>
        <w:t xml:space="preserve"> </w:t>
      </w:r>
      <w:r>
        <w:t xml:space="preserve">eder. </w:t>
      </w:r>
      <w:r>
        <w:rPr>
          <w:rFonts w:hint="default"/>
          <w:spacing w:val="-6"/>
          <w:sz w:val="24"/>
          <w:szCs w:val="24"/>
          <w:lang w:val="tr-TR"/>
        </w:rPr>
        <w:t>Santral</w:t>
      </w:r>
      <w:r>
        <w:rPr>
          <w:spacing w:val="-11"/>
        </w:rPr>
        <w:t xml:space="preserve"> </w:t>
      </w:r>
      <w:r>
        <w:t>D</w:t>
      </w:r>
      <w:r>
        <w:rPr>
          <w:rFonts w:ascii="Calibri" w:hAnsi="Calibri"/>
        </w:rPr>
        <w:t>ö</w:t>
      </w:r>
      <w:r>
        <w:t>viz’in sorumlu tedarik zinciri</w:t>
      </w:r>
      <w:r>
        <w:rPr>
          <w:spacing w:val="-8"/>
        </w:rPr>
        <w:t xml:space="preserve"> </w:t>
      </w:r>
      <w:r>
        <w:t>kapsamında belirlenen risk kriterlerine</w:t>
      </w:r>
      <w:r>
        <w:rPr>
          <w:spacing w:val="32"/>
        </w:rPr>
        <w:t xml:space="preserve"> </w:t>
      </w:r>
      <w:r>
        <w:t>göre oluşan/olası bir</w:t>
      </w:r>
      <w:r>
        <w:rPr>
          <w:spacing w:val="33"/>
        </w:rPr>
        <w:t xml:space="preserve"> </w:t>
      </w:r>
      <w:r>
        <w:t>riskli durumda</w:t>
      </w:r>
      <w:r>
        <w:rPr>
          <w:spacing w:val="33"/>
        </w:rPr>
        <w:t xml:space="preserve"> </w:t>
      </w:r>
      <w:r>
        <w:t>geliştirilmiş</w:t>
      </w:r>
      <w:r>
        <w:rPr>
          <w:spacing w:val="34"/>
        </w:rPr>
        <w:t xml:space="preserve"> </w:t>
      </w:r>
      <w:r>
        <w:t>durum tetkiki için tedarikçilerden ilave bilgi/belge talep eder. Tedarik zinciri boyunca müşterinin tanınması ve müşteri risklerine</w:t>
      </w:r>
      <w:r>
        <w:rPr>
          <w:spacing w:val="40"/>
        </w:rPr>
        <w:t xml:space="preserve"> </w:t>
      </w:r>
      <w:r>
        <w:t>ilişkin</w:t>
      </w:r>
      <w:r>
        <w:rPr>
          <w:spacing w:val="40"/>
        </w:rPr>
        <w:t xml:space="preserve"> </w:t>
      </w:r>
      <w:r>
        <w:t>değerlendirmeler</w:t>
      </w:r>
      <w:r>
        <w:rPr>
          <w:spacing w:val="76"/>
        </w:rPr>
        <w:t xml:space="preserve"> </w:t>
      </w:r>
      <w:r>
        <w:t>iş</w:t>
      </w:r>
      <w:r>
        <w:rPr>
          <w:spacing w:val="71"/>
        </w:rPr>
        <w:t xml:space="preserve"> </w:t>
      </w:r>
      <w:r>
        <w:t>ilişkisinin</w:t>
      </w:r>
      <w:r>
        <w:rPr>
          <w:spacing w:val="40"/>
        </w:rPr>
        <w:t xml:space="preserve"> </w:t>
      </w:r>
      <w:r>
        <w:t>devamı</w:t>
      </w:r>
      <w:r>
        <w:rPr>
          <w:spacing w:val="72"/>
        </w:rPr>
        <w:t xml:space="preserve"> </w:t>
      </w:r>
      <w:r>
        <w:t>boyunca</w:t>
      </w:r>
      <w:r>
        <w:rPr>
          <w:spacing w:val="74"/>
        </w:rPr>
        <w:t xml:space="preserve"> </w:t>
      </w:r>
      <w:r>
        <w:t>takip</w:t>
      </w:r>
      <w:r>
        <w:rPr>
          <w:spacing w:val="40"/>
        </w:rPr>
        <w:t xml:space="preserve"> </w:t>
      </w:r>
      <w:r>
        <w:t>edilir,</w:t>
      </w:r>
      <w:r>
        <w:rPr>
          <w:spacing w:val="71"/>
        </w:rPr>
        <w:t xml:space="preserve"> </w:t>
      </w:r>
      <w:r>
        <w:t>belli</w:t>
      </w:r>
      <w:r>
        <w:rPr>
          <w:spacing w:val="40"/>
        </w:rPr>
        <w:t xml:space="preserve"> </w:t>
      </w:r>
      <w:r>
        <w:t>aralıklarla</w:t>
      </w:r>
      <w:r>
        <w:rPr>
          <w:spacing w:val="73"/>
        </w:rPr>
        <w:t xml:space="preserve"> </w:t>
      </w:r>
      <w:r>
        <w:t>müşteri bilgilerinin güncelliği sağlanır.</w:t>
      </w:r>
    </w:p>
    <w:p w14:paraId="6F69FF06">
      <w:pPr>
        <w:pStyle w:val="5"/>
      </w:pPr>
    </w:p>
    <w:p w14:paraId="7B8EF03D">
      <w:pPr>
        <w:pStyle w:val="5"/>
      </w:pPr>
    </w:p>
    <w:p w14:paraId="3588F267">
      <w:pPr>
        <w:pStyle w:val="5"/>
      </w:pPr>
    </w:p>
    <w:p w14:paraId="6471114A">
      <w:pPr>
        <w:pStyle w:val="5"/>
        <w:spacing w:before="13"/>
      </w:pPr>
    </w:p>
    <w:p w14:paraId="56D3C09F">
      <w:pPr>
        <w:pStyle w:val="2"/>
        <w:numPr>
          <w:ilvl w:val="0"/>
          <w:numId w:val="2"/>
        </w:numPr>
        <w:tabs>
          <w:tab w:val="left" w:pos="478"/>
        </w:tabs>
        <w:spacing w:before="0" w:after="0" w:line="240" w:lineRule="auto"/>
        <w:ind w:left="478" w:right="0" w:hanging="359"/>
        <w:jc w:val="left"/>
      </w:pPr>
      <w:r>
        <w:t>İşlemlerin</w:t>
      </w:r>
      <w:r>
        <w:rPr>
          <w:spacing w:val="-5"/>
        </w:rPr>
        <w:t xml:space="preserve"> </w:t>
      </w:r>
      <w:r>
        <w:rPr>
          <w:spacing w:val="-2"/>
        </w:rPr>
        <w:t>İzlenebilirliği</w:t>
      </w:r>
    </w:p>
    <w:p w14:paraId="75F62CE6">
      <w:pPr>
        <w:pStyle w:val="5"/>
        <w:spacing w:before="272" w:line="235" w:lineRule="auto"/>
        <w:ind w:left="196" w:right="830"/>
        <w:jc w:val="both"/>
      </w:pPr>
      <w:r>
        <w:rPr>
          <w:rFonts w:hint="default"/>
          <w:spacing w:val="-6"/>
          <w:sz w:val="24"/>
          <w:szCs w:val="24"/>
          <w:lang w:val="tr-TR"/>
        </w:rPr>
        <w:t>Santral</w:t>
      </w:r>
      <w:r>
        <w:rPr>
          <w:spacing w:val="-8"/>
        </w:rPr>
        <w:t xml:space="preserve"> </w:t>
      </w:r>
      <w:r>
        <w:t>D</w:t>
      </w:r>
      <w:r>
        <w:rPr>
          <w:rFonts w:ascii="Calibri" w:hAnsi="Calibri"/>
        </w:rPr>
        <w:t>ö</w:t>
      </w:r>
      <w:r>
        <w:t>viz, risk temelli bir yaklaşımla yapılan ve/veya yapılacak işlemlerin tedarik zinciri boyunca tedarikçi</w:t>
      </w:r>
      <w:r>
        <w:rPr>
          <w:spacing w:val="-6"/>
        </w:rPr>
        <w:t xml:space="preserve"> </w:t>
      </w:r>
      <w:r>
        <w:t>risk profili ile</w:t>
      </w:r>
      <w:r>
        <w:rPr>
          <w:spacing w:val="-1"/>
        </w:rPr>
        <w:t xml:space="preserve"> </w:t>
      </w:r>
      <w:r>
        <w:t>tutarlı</w:t>
      </w:r>
      <w:r>
        <w:rPr>
          <w:spacing w:val="-6"/>
        </w:rPr>
        <w:t xml:space="preserve"> </w:t>
      </w:r>
      <w:r>
        <w:t>olmasını teyit etmek amacıyla işlemleri</w:t>
      </w:r>
      <w:r>
        <w:rPr>
          <w:spacing w:val="-6"/>
        </w:rPr>
        <w:t xml:space="preserve"> </w:t>
      </w:r>
      <w:r>
        <w:t>uygun</w:t>
      </w:r>
      <w:r>
        <w:rPr>
          <w:spacing w:val="-2"/>
        </w:rPr>
        <w:t xml:space="preserve"> </w:t>
      </w:r>
      <w:r>
        <w:t>bir şekilde inceler ve izler.</w:t>
      </w:r>
    </w:p>
    <w:p w14:paraId="44887828">
      <w:pPr>
        <w:pStyle w:val="5"/>
        <w:spacing w:before="275" w:line="292" w:lineRule="auto"/>
        <w:ind w:left="916" w:right="1598" w:hanging="720"/>
      </w:pPr>
      <w:r>
        <mc:AlternateContent>
          <mc:Choice Requires="wpg">
            <w:drawing>
              <wp:anchor distT="0" distB="0" distL="0" distR="0" simplePos="0" relativeHeight="251666432" behindDoc="1" locked="0" layoutInCell="1" allowOverlap="1">
                <wp:simplePos x="0" y="0"/>
                <wp:positionH relativeFrom="page">
                  <wp:posOffset>1127760</wp:posOffset>
                </wp:positionH>
                <wp:positionV relativeFrom="paragraph">
                  <wp:posOffset>377825</wp:posOffset>
                </wp:positionV>
                <wp:extent cx="140335" cy="608965"/>
                <wp:effectExtent l="0" t="0" r="0" b="0"/>
                <wp:wrapNone/>
                <wp:docPr id="39" name="Group 39"/>
                <wp:cNvGraphicFramePr/>
                <a:graphic xmlns:a="http://schemas.openxmlformats.org/drawingml/2006/main">
                  <a:graphicData uri="http://schemas.microsoft.com/office/word/2010/wordprocessingGroup">
                    <wpg:wgp>
                      <wpg:cNvGrpSpPr/>
                      <wpg:grpSpPr>
                        <a:xfrm>
                          <a:off x="0" y="0"/>
                          <a:ext cx="140335" cy="608965"/>
                          <a:chOff x="0" y="0"/>
                          <a:chExt cx="140335" cy="608965"/>
                        </a:xfrm>
                      </wpg:grpSpPr>
                      <pic:pic xmlns:pic="http://schemas.openxmlformats.org/drawingml/2006/picture">
                        <pic:nvPicPr>
                          <pic:cNvPr id="40" name="Image 40"/>
                          <pic:cNvPicPr/>
                        </pic:nvPicPr>
                        <pic:blipFill>
                          <a:blip r:embed="rId9" cstate="print"/>
                          <a:stretch>
                            <a:fillRect/>
                          </a:stretch>
                        </pic:blipFill>
                        <pic:spPr>
                          <a:xfrm>
                            <a:off x="0" y="0"/>
                            <a:ext cx="140208" cy="182930"/>
                          </a:xfrm>
                          <a:prstGeom prst="rect">
                            <a:avLst/>
                          </a:prstGeom>
                        </pic:spPr>
                      </pic:pic>
                      <pic:pic xmlns:pic="http://schemas.openxmlformats.org/drawingml/2006/picture">
                        <pic:nvPicPr>
                          <pic:cNvPr id="41" name="Image 41"/>
                          <pic:cNvPicPr/>
                        </pic:nvPicPr>
                        <pic:blipFill>
                          <a:blip r:embed="rId13" cstate="print"/>
                          <a:stretch>
                            <a:fillRect/>
                          </a:stretch>
                        </pic:blipFill>
                        <pic:spPr>
                          <a:xfrm>
                            <a:off x="0" y="210362"/>
                            <a:ext cx="140208" cy="187451"/>
                          </a:xfrm>
                          <a:prstGeom prst="rect">
                            <a:avLst/>
                          </a:prstGeom>
                        </pic:spPr>
                      </pic:pic>
                      <pic:pic xmlns:pic="http://schemas.openxmlformats.org/drawingml/2006/picture">
                        <pic:nvPicPr>
                          <pic:cNvPr id="42" name="Image 42"/>
                          <pic:cNvPicPr/>
                        </pic:nvPicPr>
                        <pic:blipFill>
                          <a:blip r:embed="rId13" cstate="print"/>
                          <a:stretch>
                            <a:fillRect/>
                          </a:stretch>
                        </pic:blipFill>
                        <pic:spPr>
                          <a:xfrm>
                            <a:off x="0" y="420928"/>
                            <a:ext cx="140208" cy="187451"/>
                          </a:xfrm>
                          <a:prstGeom prst="rect">
                            <a:avLst/>
                          </a:prstGeom>
                        </pic:spPr>
                      </pic:pic>
                    </wpg:wgp>
                  </a:graphicData>
                </a:graphic>
              </wp:anchor>
            </w:drawing>
          </mc:Choice>
          <mc:Fallback>
            <w:pict>
              <v:group id="_x0000_s1026" o:spid="_x0000_s1026" o:spt="203" style="position:absolute;left:0pt;margin-left:88.8pt;margin-top:29.75pt;height:47.95pt;width:11.05pt;mso-position-horizontal-relative:page;z-index:-251650048;mso-width-relative:page;mso-height-relative:page;" coordsize="140335,608965" o:gfxdata="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">
                <o:lock v:ext="edit" aspectratio="f"/>
                <v:shape id="Image 40" o:spid="_x0000_s1026" o:spt="75" type="#_x0000_t75" style="position:absolute;left:0;top:0;height:182930;width:140208;" filled="f" o:preferrelative="t" stroked="f" coordsize="21600,21600" o:gfxdata="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IKa8AAAA&#10;2wAAAA8AAAAAAAAAAQAgAAAAIgAAAGRycy9kb3ducmV2LnhtbFBLAQIUABQAAAAIAIdO4kAzLwWe&#10;OwAAADkAAAAQAAAAAAAAAAEAIAAAAAsBAABkcnMvc2hhcGV4bWwueG1sUEsFBgAAAAAGAAYAWwEA&#10;ALUDAAAAAA==&#10;">
                  <v:fill on="f" focussize="0,0"/>
                  <v:stroke on="f"/>
                  <v:imagedata r:id="rId9" o:title=""/>
                  <o:lock v:ext="edit" aspectratio="f"/>
                </v:shape>
                <v:shape id="Image 41" o:spid="_x0000_s1026" o:spt="75" type="#_x0000_t75" style="position:absolute;left:0;top:210362;height:187451;width:140208;" filled="f" o:preferrelative="t" stroked="f" coordsize="21600,21600" o:gfxdata="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nt2L4A&#10;AADbAAAADwAAAAAAAAABACAAAAAiAAAAZHJzL2Rvd25yZXYueG1sUEsBAhQAFAAAAAgAh07iQDMv&#10;BZ47AAAAOQAAABAAAAAAAAAAAQAgAAAADQEAAGRycy9zaGFwZXhtbC54bWxQSwUGAAAAAAYABgBb&#10;AQAAtwMAAAAA&#10;">
                  <v:fill on="f" focussize="0,0"/>
                  <v:stroke on="f"/>
                  <v:imagedata r:id="rId13" o:title=""/>
                  <o:lock v:ext="edit" aspectratio="f"/>
                </v:shape>
                <v:shape id="Image 42" o:spid="_x0000_s1026" o:spt="75" type="#_x0000_t75" style="position:absolute;left:0;top:420928;height:187451;width:140208;" filled="f" o:preferrelative="t" stroked="f" coordsize="21600,21600" o:gfxdata="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7c6+8AAAA&#10;2wAAAA8AAAAAAAAAAQAgAAAAIgAAAGRycy9kb3ducmV2LnhtbFBLAQIUABQAAAAIAIdO4kAzLwWe&#10;OwAAADkAAAAQAAAAAAAAAAEAIAAAAAsBAABkcnMvc2hhcGV4bWwueG1sUEsFBgAAAAAGAAYAWwEA&#10;ALUDAAAAAA==&#10;">
                  <v:fill on="f" focussize="0,0"/>
                  <v:stroke on="f"/>
                  <v:imagedata r:id="rId13" o:title=""/>
                  <o:lock v:ext="edit" aspectratio="f"/>
                </v:shape>
              </v:group>
            </w:pict>
          </mc:Fallback>
        </mc:AlternateContent>
      </w:r>
      <w:r>
        <w:t>İzleme faaliyeti</w:t>
      </w:r>
      <w:r>
        <w:rPr>
          <w:spacing w:val="-11"/>
        </w:rPr>
        <w:t xml:space="preserve"> </w:t>
      </w:r>
      <w:r>
        <w:t>asgari</w:t>
      </w:r>
      <w:r>
        <w:rPr>
          <w:spacing w:val="-12"/>
        </w:rPr>
        <w:t xml:space="preserve"> </w:t>
      </w:r>
      <w:r>
        <w:t>düzeyde fakat bunlarla sınırlı</w:t>
      </w:r>
      <w:r>
        <w:rPr>
          <w:spacing w:val="-12"/>
        </w:rPr>
        <w:t xml:space="preserve"> </w:t>
      </w:r>
      <w:r>
        <w:t>olmadan</w:t>
      </w:r>
      <w:r>
        <w:rPr>
          <w:spacing w:val="-7"/>
        </w:rPr>
        <w:t xml:space="preserve"> </w:t>
      </w:r>
      <w:r>
        <w:t>aşağıdakileri</w:t>
      </w:r>
      <w:r>
        <w:rPr>
          <w:spacing w:val="-9"/>
        </w:rPr>
        <w:t xml:space="preserve"> </w:t>
      </w:r>
      <w:r>
        <w:t>kapsar; Yüksek risk grubundaki müşteri ve işlemlerin izlenmesi ve kontrolü.</w:t>
      </w:r>
    </w:p>
    <w:p w14:paraId="710B2617">
      <w:pPr>
        <w:pStyle w:val="5"/>
        <w:spacing w:line="288" w:lineRule="auto"/>
        <w:ind w:left="916" w:right="2838"/>
      </w:pPr>
      <w:r>
        <w:t>Riskli</w:t>
      </w:r>
      <w:r>
        <w:rPr>
          <w:spacing w:val="-8"/>
        </w:rPr>
        <w:t xml:space="preserve"> </w:t>
      </w:r>
      <w:r>
        <w:t>ülkelerle</w:t>
      </w:r>
      <w:r>
        <w:rPr>
          <w:spacing w:val="-9"/>
        </w:rPr>
        <w:t xml:space="preserve"> </w:t>
      </w:r>
      <w:r>
        <w:t>gerçekleştirilen</w:t>
      </w:r>
      <w:r>
        <w:rPr>
          <w:spacing w:val="-5"/>
        </w:rPr>
        <w:t xml:space="preserve"> </w:t>
      </w:r>
      <w:r>
        <w:t>işlemlerin</w:t>
      </w:r>
      <w:r>
        <w:rPr>
          <w:spacing w:val="-5"/>
        </w:rPr>
        <w:t xml:space="preserve"> </w:t>
      </w:r>
      <w:r>
        <w:t>izlenmesi</w:t>
      </w:r>
      <w:r>
        <w:rPr>
          <w:spacing w:val="-9"/>
        </w:rPr>
        <w:t xml:space="preserve"> </w:t>
      </w:r>
      <w:r>
        <w:t>ve</w:t>
      </w:r>
      <w:r>
        <w:rPr>
          <w:spacing w:val="-7"/>
        </w:rPr>
        <w:t xml:space="preserve"> </w:t>
      </w:r>
      <w:r>
        <w:t>kontrolü. Karmaşık ve olağandışı işlemlerin izlenmesi ve kontrolü.</w:t>
      </w:r>
    </w:p>
    <w:p w14:paraId="5D90A213">
      <w:pPr>
        <w:pStyle w:val="5"/>
        <w:spacing w:before="228"/>
        <w:rPr>
          <w:sz w:val="20"/>
        </w:rPr>
      </w:pPr>
      <w:r>
        <w:drawing>
          <wp:anchor distT="0" distB="0" distL="0" distR="0" simplePos="0" relativeHeight="251670528" behindDoc="1" locked="0" layoutInCell="1" allowOverlap="1">
            <wp:simplePos x="0" y="0"/>
            <wp:positionH relativeFrom="page">
              <wp:posOffset>886460</wp:posOffset>
            </wp:positionH>
            <wp:positionV relativeFrom="paragraph">
              <wp:posOffset>306070</wp:posOffset>
            </wp:positionV>
            <wp:extent cx="1865630" cy="31750"/>
            <wp:effectExtent l="0" t="0" r="0" b="0"/>
            <wp:wrapTopAndBottom/>
            <wp:docPr id="43" name="Image 43" descr="ooxWord://word/media/image7.jpeg"/>
            <wp:cNvGraphicFramePr/>
            <a:graphic xmlns:a="http://schemas.openxmlformats.org/drawingml/2006/main">
              <a:graphicData uri="http://schemas.openxmlformats.org/drawingml/2006/picture">
                <pic:pic xmlns:pic="http://schemas.openxmlformats.org/drawingml/2006/picture">
                  <pic:nvPicPr>
                    <pic:cNvPr id="43" name="Image 43" descr="ooxWord://word/media/image7.jpeg"/>
                    <pic:cNvPicPr/>
                  </pic:nvPicPr>
                  <pic:blipFill>
                    <a:blip r:embed="rId10" cstate="print"/>
                    <a:stretch>
                      <a:fillRect/>
                    </a:stretch>
                  </pic:blipFill>
                  <pic:spPr>
                    <a:xfrm>
                      <a:off x="0" y="0"/>
                      <a:ext cx="1865657" cy="32003"/>
                    </a:xfrm>
                    <a:prstGeom prst="rect">
                      <a:avLst/>
                    </a:prstGeom>
                  </pic:spPr>
                </pic:pic>
              </a:graphicData>
            </a:graphic>
          </wp:anchor>
        </w:drawing>
      </w:r>
    </w:p>
    <w:p w14:paraId="13831C1E">
      <w:pPr>
        <w:spacing w:before="84"/>
        <w:ind w:left="196" w:right="0" w:firstLine="0"/>
        <w:jc w:val="left"/>
        <w:rPr>
          <w:sz w:val="16"/>
        </w:rPr>
      </w:pPr>
      <w:r>
        <w:rPr>
          <w:position w:val="5"/>
          <w:sz w:val="10"/>
        </w:rPr>
        <w:t>5</w:t>
      </w:r>
      <w:r>
        <w:rPr>
          <w:spacing w:val="7"/>
          <w:position w:val="5"/>
          <w:sz w:val="10"/>
        </w:rPr>
        <w:t xml:space="preserve"> </w:t>
      </w:r>
      <w:r>
        <w:rPr>
          <w:sz w:val="16"/>
        </w:rPr>
        <w:t>Borsa İstanbul</w:t>
      </w:r>
      <w:r>
        <w:rPr>
          <w:spacing w:val="-4"/>
          <w:sz w:val="16"/>
        </w:rPr>
        <w:t xml:space="preserve"> </w:t>
      </w:r>
      <w:r>
        <w:rPr>
          <w:sz w:val="16"/>
        </w:rPr>
        <w:t>Uyum</w:t>
      </w:r>
      <w:r>
        <w:rPr>
          <w:spacing w:val="-10"/>
          <w:sz w:val="16"/>
        </w:rPr>
        <w:t xml:space="preserve"> </w:t>
      </w:r>
      <w:r>
        <w:rPr>
          <w:sz w:val="16"/>
        </w:rPr>
        <w:t>Rehberi</w:t>
      </w:r>
      <w:r>
        <w:rPr>
          <w:spacing w:val="-3"/>
          <w:sz w:val="16"/>
        </w:rPr>
        <w:t xml:space="preserve"> </w:t>
      </w:r>
      <w:r>
        <w:rPr>
          <w:sz w:val="16"/>
        </w:rPr>
        <w:t>kapsamında</w:t>
      </w:r>
      <w:r>
        <w:rPr>
          <w:spacing w:val="-6"/>
          <w:sz w:val="16"/>
        </w:rPr>
        <w:t xml:space="preserve"> </w:t>
      </w:r>
      <w:r>
        <w:rPr>
          <w:sz w:val="16"/>
        </w:rPr>
        <w:t>“müşteri</w:t>
      </w:r>
      <w:r>
        <w:rPr>
          <w:spacing w:val="-8"/>
          <w:sz w:val="16"/>
        </w:rPr>
        <w:t xml:space="preserve"> </w:t>
      </w:r>
      <w:r>
        <w:rPr>
          <w:sz w:val="16"/>
        </w:rPr>
        <w:t>tanı”</w:t>
      </w:r>
      <w:r>
        <w:rPr>
          <w:spacing w:val="-6"/>
          <w:sz w:val="16"/>
        </w:rPr>
        <w:t xml:space="preserve"> </w:t>
      </w:r>
      <w:r>
        <w:rPr>
          <w:sz w:val="16"/>
        </w:rPr>
        <w:t>İş</w:t>
      </w:r>
      <w:r>
        <w:rPr>
          <w:spacing w:val="-7"/>
          <w:sz w:val="16"/>
        </w:rPr>
        <w:t xml:space="preserve"> </w:t>
      </w:r>
      <w:r>
        <w:rPr>
          <w:sz w:val="16"/>
        </w:rPr>
        <w:t>Yaptığınız</w:t>
      </w:r>
      <w:r>
        <w:rPr>
          <w:spacing w:val="-7"/>
          <w:sz w:val="16"/>
        </w:rPr>
        <w:t xml:space="preserve"> </w:t>
      </w:r>
      <w:r>
        <w:rPr>
          <w:sz w:val="16"/>
        </w:rPr>
        <w:t>Tarafı</w:t>
      </w:r>
      <w:r>
        <w:rPr>
          <w:spacing w:val="-1"/>
          <w:sz w:val="16"/>
        </w:rPr>
        <w:t xml:space="preserve"> </w:t>
      </w:r>
      <w:r>
        <w:rPr>
          <w:sz w:val="16"/>
        </w:rPr>
        <w:t>Tanıyın</w:t>
      </w:r>
      <w:r>
        <w:rPr>
          <w:spacing w:val="-6"/>
          <w:sz w:val="16"/>
        </w:rPr>
        <w:t xml:space="preserve"> </w:t>
      </w:r>
      <w:r>
        <w:rPr>
          <w:sz w:val="16"/>
        </w:rPr>
        <w:t>(İYTT)</w:t>
      </w:r>
      <w:r>
        <w:rPr>
          <w:spacing w:val="-7"/>
          <w:sz w:val="16"/>
        </w:rPr>
        <w:t xml:space="preserve"> </w:t>
      </w:r>
      <w:r>
        <w:rPr>
          <w:sz w:val="16"/>
        </w:rPr>
        <w:t>ilkesi olarak</w:t>
      </w:r>
      <w:r>
        <w:rPr>
          <w:spacing w:val="-7"/>
          <w:sz w:val="16"/>
        </w:rPr>
        <w:t xml:space="preserve"> </w:t>
      </w:r>
      <w:r>
        <w:rPr>
          <w:spacing w:val="-2"/>
          <w:sz w:val="16"/>
        </w:rPr>
        <w:t>adlandırılmaktadır.</w:t>
      </w:r>
    </w:p>
    <w:p w14:paraId="3F9B596E">
      <w:pPr>
        <w:spacing w:after="0"/>
        <w:jc w:val="left"/>
        <w:rPr>
          <w:sz w:val="16"/>
        </w:rPr>
        <w:sectPr>
          <w:pgSz w:w="11900" w:h="16820"/>
          <w:pgMar w:top="1300" w:right="300" w:bottom="1180" w:left="1220" w:header="0" w:footer="983" w:gutter="0"/>
          <w:cols w:space="720" w:num="1"/>
        </w:sectPr>
      </w:pPr>
    </w:p>
    <w:p w14:paraId="6B47F0DA">
      <w:pPr>
        <w:pStyle w:val="5"/>
        <w:spacing w:line="21" w:lineRule="exact"/>
        <w:ind w:left="-1220"/>
        <w:rPr>
          <w:sz w:val="2"/>
        </w:rPr>
      </w:pPr>
      <w:r>
        <w:rPr>
          <w:sz w:val="2"/>
        </w:rPr>
        <w:drawing>
          <wp:inline distT="0" distB="0" distL="0" distR="0">
            <wp:extent cx="25400" cy="12700"/>
            <wp:effectExtent l="0" t="0" r="0" b="0"/>
            <wp:docPr id="44" name="Image 44" descr="ooxWord://word/media/image9.jpeg"/>
            <wp:cNvGraphicFramePr/>
            <a:graphic xmlns:a="http://schemas.openxmlformats.org/drawingml/2006/main">
              <a:graphicData uri="http://schemas.openxmlformats.org/drawingml/2006/picture">
                <pic:pic xmlns:pic="http://schemas.openxmlformats.org/drawingml/2006/picture">
                  <pic:nvPicPr>
                    <pic:cNvPr id="44" name="Image 44" descr="ooxWord://word/media/image9.jpeg"/>
                    <pic:cNvPicPr/>
                  </pic:nvPicPr>
                  <pic:blipFill>
                    <a:blip r:embed="rId11" cstate="print"/>
                    <a:stretch>
                      <a:fillRect/>
                    </a:stretch>
                  </pic:blipFill>
                  <pic:spPr>
                    <a:xfrm>
                      <a:off x="0" y="0"/>
                      <a:ext cx="25644" cy="13334"/>
                    </a:xfrm>
                    <a:prstGeom prst="rect">
                      <a:avLst/>
                    </a:prstGeom>
                  </pic:spPr>
                </pic:pic>
              </a:graphicData>
            </a:graphic>
          </wp:inline>
        </w:drawing>
      </w:r>
    </w:p>
    <w:p w14:paraId="4E4F7FCD">
      <w:pPr>
        <w:pStyle w:val="5"/>
      </w:pPr>
    </w:p>
    <w:p w14:paraId="196E242A">
      <w:pPr>
        <w:pStyle w:val="5"/>
      </w:pPr>
    </w:p>
    <w:p w14:paraId="56928BB6">
      <w:pPr>
        <w:pStyle w:val="5"/>
      </w:pPr>
    </w:p>
    <w:p w14:paraId="13DC404C">
      <w:pPr>
        <w:pStyle w:val="5"/>
      </w:pPr>
    </w:p>
    <w:p w14:paraId="692F19EF">
      <w:pPr>
        <w:pStyle w:val="5"/>
        <w:spacing w:before="252"/>
      </w:pPr>
    </w:p>
    <w:p w14:paraId="561F3349">
      <w:pPr>
        <w:pStyle w:val="2"/>
        <w:numPr>
          <w:ilvl w:val="0"/>
          <w:numId w:val="2"/>
        </w:numPr>
        <w:tabs>
          <w:tab w:val="left" w:pos="478"/>
        </w:tabs>
        <w:spacing w:before="0" w:after="0" w:line="240" w:lineRule="auto"/>
        <w:ind w:left="478" w:right="0" w:hanging="359"/>
        <w:jc w:val="left"/>
      </w:pPr>
      <w:r>
        <w:t>Tedarik</w:t>
      </w:r>
      <w:r>
        <w:rPr>
          <w:spacing w:val="-3"/>
        </w:rPr>
        <w:t xml:space="preserve"> </w:t>
      </w:r>
      <w:r>
        <w:t>Zinciri</w:t>
      </w:r>
      <w:r>
        <w:rPr>
          <w:spacing w:val="-3"/>
        </w:rPr>
        <w:t xml:space="preserve"> </w:t>
      </w:r>
      <w:r>
        <w:t>Durum</w:t>
      </w:r>
      <w:r>
        <w:rPr>
          <w:spacing w:val="-3"/>
        </w:rPr>
        <w:t xml:space="preserve"> </w:t>
      </w:r>
      <w:r>
        <w:t>Tetkiki</w:t>
      </w:r>
      <w:r>
        <w:rPr>
          <w:spacing w:val="-3"/>
        </w:rPr>
        <w:t xml:space="preserve"> </w:t>
      </w:r>
      <w:r>
        <w:t>Kayıtlarının</w:t>
      </w:r>
      <w:r>
        <w:rPr>
          <w:spacing w:val="-1"/>
        </w:rPr>
        <w:t xml:space="preserve"> </w:t>
      </w:r>
      <w:r>
        <w:rPr>
          <w:spacing w:val="-2"/>
        </w:rPr>
        <w:t>Saklanması</w:t>
      </w:r>
    </w:p>
    <w:p w14:paraId="59DEC0E7">
      <w:pPr>
        <w:pStyle w:val="5"/>
        <w:spacing w:before="271"/>
        <w:ind w:left="196"/>
        <w:jc w:val="both"/>
      </w:pPr>
      <w:r>
        <w:t>Tedarik</w:t>
      </w:r>
      <w:r>
        <w:rPr>
          <w:spacing w:val="-2"/>
        </w:rPr>
        <w:t xml:space="preserve"> </w:t>
      </w:r>
      <w:r>
        <w:t>zincirine</w:t>
      </w:r>
      <w:r>
        <w:rPr>
          <w:spacing w:val="2"/>
        </w:rPr>
        <w:t xml:space="preserve"> </w:t>
      </w:r>
      <w:r>
        <w:t>ilişkin gerekli</w:t>
      </w:r>
      <w:r>
        <w:rPr>
          <w:spacing w:val="-6"/>
        </w:rPr>
        <w:t xml:space="preserve"> </w:t>
      </w:r>
      <w:r>
        <w:t>bilgi</w:t>
      </w:r>
      <w:r>
        <w:rPr>
          <w:spacing w:val="-5"/>
        </w:rPr>
        <w:t xml:space="preserve"> </w:t>
      </w:r>
      <w:r>
        <w:t>ve</w:t>
      </w:r>
      <w:r>
        <w:rPr>
          <w:spacing w:val="2"/>
        </w:rPr>
        <w:t xml:space="preserve"> </w:t>
      </w:r>
      <w:r>
        <w:t>belgelere ilişkin</w:t>
      </w:r>
      <w:r>
        <w:rPr>
          <w:spacing w:val="-1"/>
        </w:rPr>
        <w:t xml:space="preserve"> </w:t>
      </w:r>
      <w:r>
        <w:t>kayıtlar</w:t>
      </w:r>
      <w:r>
        <w:rPr>
          <w:spacing w:val="-1"/>
        </w:rPr>
        <w:t xml:space="preserve"> </w:t>
      </w:r>
      <w:r>
        <w:t>en</w:t>
      </w:r>
      <w:r>
        <w:rPr>
          <w:spacing w:val="-6"/>
        </w:rPr>
        <w:t xml:space="preserve"> </w:t>
      </w:r>
      <w:r>
        <w:t>az</w:t>
      </w:r>
      <w:r>
        <w:rPr>
          <w:spacing w:val="-2"/>
        </w:rPr>
        <w:t xml:space="preserve"> </w:t>
      </w:r>
      <w:r>
        <w:t>8</w:t>
      </w:r>
      <w:r>
        <w:rPr>
          <w:spacing w:val="4"/>
        </w:rPr>
        <w:t xml:space="preserve"> </w:t>
      </w:r>
      <w:r>
        <w:t>yıl</w:t>
      </w:r>
      <w:r>
        <w:rPr>
          <w:spacing w:val="-8"/>
        </w:rPr>
        <w:t xml:space="preserve"> </w:t>
      </w:r>
      <w:r>
        <w:rPr>
          <w:spacing w:val="-2"/>
        </w:rPr>
        <w:t>saklanır.</w:t>
      </w:r>
    </w:p>
    <w:p w14:paraId="4F1B6DEE">
      <w:pPr>
        <w:pStyle w:val="5"/>
        <w:spacing w:before="5"/>
      </w:pPr>
    </w:p>
    <w:p w14:paraId="2C68A23D">
      <w:pPr>
        <w:pStyle w:val="2"/>
        <w:numPr>
          <w:ilvl w:val="0"/>
          <w:numId w:val="2"/>
        </w:numPr>
        <w:tabs>
          <w:tab w:val="left" w:pos="477"/>
        </w:tabs>
        <w:spacing w:before="0" w:after="0" w:line="240" w:lineRule="auto"/>
        <w:ind w:left="477" w:right="0" w:hanging="358"/>
        <w:jc w:val="left"/>
      </w:pPr>
      <w:r>
        <w:rPr>
          <w:spacing w:val="-2"/>
        </w:rPr>
        <w:t>Eğitim</w:t>
      </w:r>
    </w:p>
    <w:p w14:paraId="285D659E">
      <w:pPr>
        <w:pStyle w:val="5"/>
        <w:spacing w:before="271"/>
        <w:ind w:left="196" w:right="823"/>
        <w:jc w:val="both"/>
      </w:pPr>
      <w:r>
        <w:t>İç</w:t>
      </w:r>
      <w:r>
        <w:rPr>
          <w:spacing w:val="-15"/>
        </w:rPr>
        <w:t xml:space="preserve"> </w:t>
      </w:r>
      <w:r>
        <w:t>kontrol</w:t>
      </w:r>
      <w:r>
        <w:rPr>
          <w:spacing w:val="-15"/>
        </w:rPr>
        <w:t xml:space="preserve"> </w:t>
      </w:r>
      <w:r>
        <w:t>ve</w:t>
      </w:r>
      <w:r>
        <w:rPr>
          <w:spacing w:val="-13"/>
        </w:rPr>
        <w:t xml:space="preserve"> </w:t>
      </w:r>
      <w:r>
        <w:t>tedarik</w:t>
      </w:r>
      <w:r>
        <w:rPr>
          <w:spacing w:val="-10"/>
        </w:rPr>
        <w:t xml:space="preserve"> </w:t>
      </w:r>
      <w:r>
        <w:t>zinciri</w:t>
      </w:r>
      <w:r>
        <w:rPr>
          <w:spacing w:val="-13"/>
        </w:rPr>
        <w:t xml:space="preserve"> </w:t>
      </w:r>
      <w:r>
        <w:t>uyum</w:t>
      </w:r>
      <w:r>
        <w:rPr>
          <w:spacing w:val="-15"/>
        </w:rPr>
        <w:t xml:space="preserve"> </w:t>
      </w:r>
      <w:r>
        <w:t>görevlisi,</w:t>
      </w:r>
      <w:r>
        <w:rPr>
          <w:spacing w:val="-7"/>
        </w:rPr>
        <w:t xml:space="preserve"> </w:t>
      </w:r>
      <w:r>
        <w:t>eğitim</w:t>
      </w:r>
      <w:r>
        <w:rPr>
          <w:spacing w:val="-8"/>
        </w:rPr>
        <w:t xml:space="preserve"> </w:t>
      </w:r>
      <w:r>
        <w:t>programlarının</w:t>
      </w:r>
      <w:r>
        <w:rPr>
          <w:spacing w:val="-9"/>
        </w:rPr>
        <w:t xml:space="preserve"> </w:t>
      </w:r>
      <w:r>
        <w:t>düzenlenmesinden</w:t>
      </w:r>
      <w:r>
        <w:rPr>
          <w:spacing w:val="-14"/>
        </w:rPr>
        <w:t xml:space="preserve"> </w:t>
      </w:r>
      <w:r>
        <w:t>sorumludur. Bu kapsamda, aşağıdaki konular dahil ancak bunlarla sınırlı olmamak üzere ilgili konularda ihtiyaca göre asgari düzeyde eğitimler verilir.</w:t>
      </w:r>
    </w:p>
    <w:p w14:paraId="2D8B3B45">
      <w:pPr>
        <w:pStyle w:val="5"/>
        <w:spacing w:before="20"/>
      </w:pPr>
    </w:p>
    <w:p w14:paraId="5D6649A3">
      <w:pPr>
        <w:pStyle w:val="5"/>
        <w:ind w:left="916"/>
        <w:jc w:val="both"/>
      </w:pPr>
      <w:r>
        <w:drawing>
          <wp:anchor distT="0" distB="0" distL="0" distR="0" simplePos="0" relativeHeight="251663360" behindDoc="0" locked="0" layoutInCell="1" allowOverlap="1">
            <wp:simplePos x="0" y="0"/>
            <wp:positionH relativeFrom="page">
              <wp:posOffset>1127760</wp:posOffset>
            </wp:positionH>
            <wp:positionV relativeFrom="paragraph">
              <wp:posOffset>-9525</wp:posOffset>
            </wp:positionV>
            <wp:extent cx="140335" cy="368935"/>
            <wp:effectExtent l="0" t="0" r="0" b="0"/>
            <wp:wrapNone/>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6" cstate="print"/>
                    <a:stretch>
                      <a:fillRect/>
                    </a:stretch>
                  </pic:blipFill>
                  <pic:spPr>
                    <a:xfrm>
                      <a:off x="0" y="0"/>
                      <a:ext cx="140208" cy="369112"/>
                    </a:xfrm>
                    <a:prstGeom prst="rect">
                      <a:avLst/>
                    </a:prstGeom>
                  </pic:spPr>
                </pic:pic>
              </a:graphicData>
            </a:graphic>
          </wp:anchor>
        </w:drawing>
      </w:r>
      <w:r>
        <w:t>Kambiyo</w:t>
      </w:r>
      <w:r>
        <w:rPr>
          <w:spacing w:val="3"/>
        </w:rPr>
        <w:t xml:space="preserve"> </w:t>
      </w:r>
      <w:r>
        <w:t>mevzuatı</w:t>
      </w:r>
      <w:r>
        <w:rPr>
          <w:spacing w:val="-13"/>
        </w:rPr>
        <w:t xml:space="preserve"> </w:t>
      </w:r>
      <w:r>
        <w:t>ve</w:t>
      </w:r>
      <w:r>
        <w:rPr>
          <w:spacing w:val="-6"/>
        </w:rPr>
        <w:t xml:space="preserve"> </w:t>
      </w:r>
      <w:r>
        <w:rPr>
          <w:spacing w:val="-2"/>
        </w:rPr>
        <w:t>uygulaması</w:t>
      </w:r>
    </w:p>
    <w:p w14:paraId="1CD50D76">
      <w:pPr>
        <w:pStyle w:val="5"/>
        <w:spacing w:before="19" w:line="237" w:lineRule="auto"/>
        <w:ind w:left="916" w:right="824"/>
        <w:jc w:val="both"/>
      </w:pPr>
      <w:r>
        <w:t xml:space="preserve">Çatışmalardan Etkilenmiş ve Yüksek Riskli Bölge kavramı ve diğer Uyum Rehberi </w:t>
      </w:r>
      <w:r>
        <w:rPr>
          <w:spacing w:val="-2"/>
        </w:rPr>
        <w:t>kavramları</w:t>
      </w:r>
    </w:p>
    <w:p w14:paraId="0294B717">
      <w:pPr>
        <w:pStyle w:val="5"/>
        <w:spacing w:before="9" w:line="237" w:lineRule="auto"/>
        <w:ind w:left="916" w:right="844" w:hanging="360"/>
        <w:jc w:val="both"/>
      </w:pPr>
      <w:r>
        <w:drawing>
          <wp:anchor distT="0" distB="0" distL="0" distR="0" simplePos="0" relativeHeight="251664384" behindDoc="0" locked="0" layoutInCell="1" allowOverlap="1">
            <wp:simplePos x="0" y="0"/>
            <wp:positionH relativeFrom="page">
              <wp:posOffset>1127760</wp:posOffset>
            </wp:positionH>
            <wp:positionV relativeFrom="paragraph">
              <wp:posOffset>363855</wp:posOffset>
            </wp:positionV>
            <wp:extent cx="140335" cy="556260"/>
            <wp:effectExtent l="0" t="0" r="0" b="0"/>
            <wp:wrapNone/>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7" cstate="print"/>
                    <a:stretch>
                      <a:fillRect/>
                    </a:stretch>
                  </pic:blipFill>
                  <pic:spPr>
                    <a:xfrm>
                      <a:off x="0" y="0"/>
                      <a:ext cx="140208" cy="556260"/>
                    </a:xfrm>
                    <a:prstGeom prst="rect">
                      <a:avLst/>
                    </a:prstGeom>
                  </pic:spPr>
                </pic:pic>
              </a:graphicData>
            </a:graphic>
          </wp:anchor>
        </w:drawing>
      </w:r>
      <w:r>
        <w:rPr>
          <w:position w:val="-4"/>
        </w:rPr>
        <w:drawing>
          <wp:inline distT="0" distB="0" distL="0" distR="0">
            <wp:extent cx="139700" cy="182245"/>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140208" cy="182879"/>
                    </a:xfrm>
                    <a:prstGeom prst="rect">
                      <a:avLst/>
                    </a:prstGeom>
                  </pic:spPr>
                </pic:pic>
              </a:graphicData>
            </a:graphic>
          </wp:inline>
        </w:drawing>
      </w:r>
      <w:r>
        <w:rPr>
          <w:spacing w:val="40"/>
          <w:sz w:val="20"/>
        </w:rPr>
        <w:t xml:space="preserve"> </w:t>
      </w:r>
      <w:r>
        <w:t>Sorumlu tedarik zinciri ile ilgili mevzuat, sorumlu tedarik zinciri adımları ve bu konuda örnek olay çalışmaları</w:t>
      </w:r>
    </w:p>
    <w:p w14:paraId="6B1DC87F">
      <w:pPr>
        <w:pStyle w:val="5"/>
        <w:spacing w:before="20"/>
        <w:ind w:left="916"/>
        <w:jc w:val="both"/>
      </w:pPr>
      <w:r>
        <w:t xml:space="preserve">Risk </w:t>
      </w:r>
      <w:r>
        <w:rPr>
          <w:spacing w:val="-2"/>
        </w:rPr>
        <w:t>alanları</w:t>
      </w:r>
    </w:p>
    <w:p w14:paraId="7250B7E5">
      <w:pPr>
        <w:pStyle w:val="5"/>
        <w:spacing w:before="17"/>
        <w:ind w:left="916"/>
        <w:jc w:val="both"/>
      </w:pPr>
      <w:r>
        <w:t>Kurum</w:t>
      </w:r>
      <w:r>
        <w:rPr>
          <w:spacing w:val="-10"/>
        </w:rPr>
        <w:t xml:space="preserve"> </w:t>
      </w:r>
      <w:r>
        <w:t>politikası</w:t>
      </w:r>
      <w:r>
        <w:rPr>
          <w:spacing w:val="1"/>
        </w:rPr>
        <w:t xml:space="preserve"> </w:t>
      </w:r>
      <w:r>
        <w:t>ve</w:t>
      </w:r>
      <w:r>
        <w:rPr>
          <w:spacing w:val="-1"/>
        </w:rPr>
        <w:t xml:space="preserve"> </w:t>
      </w:r>
      <w:r>
        <w:rPr>
          <w:spacing w:val="-2"/>
        </w:rPr>
        <w:t>prosedürleri</w:t>
      </w:r>
    </w:p>
    <w:p w14:paraId="3DBB207C">
      <w:pPr>
        <w:pStyle w:val="5"/>
        <w:spacing w:before="17"/>
        <w:ind w:left="916" w:right="819"/>
        <w:jc w:val="both"/>
      </w:pPr>
      <w:r>
        <w:t>Borsa düzenlemeleri ve ilgili diğer mevzuat çerçevesinde Müşterinin tanınmasına ilişkin esaslar, İlgili kurum ve kuruluşlara yapılacak bildirimlere ilişkin esaslar, Muhafaza ve ibraz yükümlülüğü, Bilgi ve belge verme yükümlülüğü, Yükümlülüklere uyulmaması halinde uygulanacak yaptırımlar</w:t>
      </w:r>
    </w:p>
    <w:p w14:paraId="56DE61B1">
      <w:pPr>
        <w:pStyle w:val="5"/>
        <w:spacing w:before="3"/>
        <w:ind w:left="916" w:right="828" w:hanging="360"/>
        <w:jc w:val="both"/>
      </w:pPr>
      <w:r>
        <w:rPr>
          <w:position w:val="-4"/>
        </w:rPr>
        <w:drawing>
          <wp:inline distT="0" distB="0" distL="0" distR="0">
            <wp:extent cx="139700" cy="182880"/>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140208" cy="182930"/>
                    </a:xfrm>
                    <a:prstGeom prst="rect">
                      <a:avLst/>
                    </a:prstGeom>
                  </pic:spPr>
                </pic:pic>
              </a:graphicData>
            </a:graphic>
          </wp:inline>
        </w:drawing>
      </w:r>
      <w:r>
        <w:rPr>
          <w:sz w:val="20"/>
        </w:rPr>
        <w:t xml:space="preserve"> </w:t>
      </w:r>
      <w:r>
        <w:t xml:space="preserve">Suç gelirlerinin aklanması ve terörün finansmanı ile mücadele alanında uluslararası </w:t>
      </w:r>
      <w:r>
        <w:rPr>
          <w:spacing w:val="-2"/>
        </w:rPr>
        <w:t>düzenlemeler.</w:t>
      </w:r>
    </w:p>
    <w:p w14:paraId="420F103D">
      <w:pPr>
        <w:pStyle w:val="5"/>
        <w:spacing w:before="274"/>
        <w:ind w:left="196"/>
        <w:jc w:val="both"/>
      </w:pPr>
      <w:r>
        <w:t>Gerekli</w:t>
      </w:r>
      <w:r>
        <w:rPr>
          <w:spacing w:val="-10"/>
        </w:rPr>
        <w:t xml:space="preserve"> </w:t>
      </w:r>
      <w:r>
        <w:t>görüldüğü</w:t>
      </w:r>
      <w:r>
        <w:rPr>
          <w:spacing w:val="2"/>
        </w:rPr>
        <w:t xml:space="preserve"> </w:t>
      </w:r>
      <w:r>
        <w:t>takdirde</w:t>
      </w:r>
      <w:r>
        <w:rPr>
          <w:spacing w:val="1"/>
        </w:rPr>
        <w:t xml:space="preserve"> </w:t>
      </w:r>
      <w:r>
        <w:t>konusunda</w:t>
      </w:r>
      <w:r>
        <w:rPr>
          <w:spacing w:val="1"/>
        </w:rPr>
        <w:t xml:space="preserve"> </w:t>
      </w:r>
      <w:r>
        <w:t>uzman</w:t>
      </w:r>
      <w:r>
        <w:rPr>
          <w:spacing w:val="-3"/>
        </w:rPr>
        <w:t xml:space="preserve"> </w:t>
      </w:r>
      <w:r>
        <w:t>eğiticilerden</w:t>
      </w:r>
      <w:r>
        <w:rPr>
          <w:spacing w:val="-3"/>
        </w:rPr>
        <w:t xml:space="preserve"> </w:t>
      </w:r>
      <w:r>
        <w:t>destek</w:t>
      </w:r>
      <w:r>
        <w:rPr>
          <w:spacing w:val="9"/>
        </w:rPr>
        <w:t xml:space="preserve"> </w:t>
      </w:r>
      <w:r>
        <w:rPr>
          <w:spacing w:val="-2"/>
        </w:rPr>
        <w:t>alınabilir.</w:t>
      </w:r>
    </w:p>
    <w:p w14:paraId="2C7727C3">
      <w:pPr>
        <w:pStyle w:val="5"/>
        <w:spacing w:before="5"/>
      </w:pPr>
    </w:p>
    <w:p w14:paraId="641D6CB8">
      <w:pPr>
        <w:pStyle w:val="2"/>
        <w:numPr>
          <w:ilvl w:val="0"/>
          <w:numId w:val="2"/>
        </w:numPr>
        <w:tabs>
          <w:tab w:val="left" w:pos="621"/>
        </w:tabs>
        <w:spacing w:before="0" w:after="0" w:line="240" w:lineRule="auto"/>
        <w:ind w:left="621" w:right="0" w:hanging="358"/>
        <w:jc w:val="left"/>
      </w:pPr>
      <w:r>
        <w:rPr>
          <w:spacing w:val="-2"/>
        </w:rPr>
        <w:t>Taahhütlerimiz</w:t>
      </w:r>
    </w:p>
    <w:p w14:paraId="3F5F35E8">
      <w:pPr>
        <w:pStyle w:val="7"/>
        <w:numPr>
          <w:ilvl w:val="0"/>
          <w:numId w:val="3"/>
        </w:numPr>
        <w:tabs>
          <w:tab w:val="left" w:pos="916"/>
        </w:tabs>
        <w:spacing w:before="271" w:after="0" w:line="235" w:lineRule="auto"/>
        <w:ind w:left="916" w:right="818" w:hanging="360"/>
        <w:jc w:val="both"/>
        <w:rPr>
          <w:sz w:val="24"/>
        </w:rPr>
      </w:pPr>
      <w:r>
        <w:rPr>
          <w:rFonts w:hint="default"/>
          <w:spacing w:val="-6"/>
          <w:sz w:val="24"/>
          <w:szCs w:val="24"/>
          <w:lang w:val="tr-TR"/>
        </w:rPr>
        <w:t>Santral</w:t>
      </w:r>
      <w:r>
        <w:rPr>
          <w:spacing w:val="-7"/>
          <w:sz w:val="24"/>
        </w:rPr>
        <w:t xml:space="preserve"> </w:t>
      </w:r>
      <w:r>
        <w:rPr>
          <w:sz w:val="24"/>
        </w:rPr>
        <w:t>D</w:t>
      </w:r>
      <w:r>
        <w:rPr>
          <w:rFonts w:ascii="Calibri" w:hAnsi="Calibri"/>
          <w:sz w:val="24"/>
        </w:rPr>
        <w:t>ö</w:t>
      </w:r>
      <w:r>
        <w:rPr>
          <w:sz w:val="24"/>
        </w:rPr>
        <w:t>viz olarak, insanların ve/veya çevrenin maruz kalabileceği zararların önlenmesi için</w:t>
      </w:r>
      <w:r>
        <w:rPr>
          <w:spacing w:val="-1"/>
          <w:sz w:val="24"/>
        </w:rPr>
        <w:t xml:space="preserve"> </w:t>
      </w:r>
      <w:r>
        <w:rPr>
          <w:sz w:val="24"/>
        </w:rPr>
        <w:t>çaba harcar, çevre ve insan</w:t>
      </w:r>
      <w:r>
        <w:rPr>
          <w:spacing w:val="-6"/>
          <w:sz w:val="24"/>
        </w:rPr>
        <w:t xml:space="preserve"> </w:t>
      </w:r>
      <w:r>
        <w:rPr>
          <w:sz w:val="24"/>
        </w:rPr>
        <w:t>sağlığını</w:t>
      </w:r>
      <w:r>
        <w:rPr>
          <w:spacing w:val="-4"/>
          <w:sz w:val="24"/>
        </w:rPr>
        <w:t xml:space="preserve"> </w:t>
      </w:r>
      <w:r>
        <w:rPr>
          <w:sz w:val="24"/>
        </w:rPr>
        <w:t>koruma</w:t>
      </w:r>
      <w:r>
        <w:rPr>
          <w:spacing w:val="-5"/>
          <w:sz w:val="24"/>
        </w:rPr>
        <w:t xml:space="preserve"> </w:t>
      </w:r>
      <w:r>
        <w:rPr>
          <w:sz w:val="24"/>
        </w:rPr>
        <w:t>ve</w:t>
      </w:r>
      <w:r>
        <w:rPr>
          <w:spacing w:val="-4"/>
          <w:sz w:val="24"/>
        </w:rPr>
        <w:t xml:space="preserve"> </w:t>
      </w:r>
      <w:r>
        <w:rPr>
          <w:sz w:val="24"/>
        </w:rPr>
        <w:t>sosyal</w:t>
      </w:r>
      <w:r>
        <w:rPr>
          <w:spacing w:val="-6"/>
          <w:sz w:val="24"/>
        </w:rPr>
        <w:t xml:space="preserve"> </w:t>
      </w:r>
      <w:r>
        <w:rPr>
          <w:sz w:val="24"/>
        </w:rPr>
        <w:t>sorumluluklarımızın bilinciyle faaliyette bulunuruz.</w:t>
      </w:r>
    </w:p>
    <w:p w14:paraId="115C23D7">
      <w:pPr>
        <w:pStyle w:val="7"/>
        <w:numPr>
          <w:ilvl w:val="0"/>
          <w:numId w:val="3"/>
        </w:numPr>
        <w:tabs>
          <w:tab w:val="left" w:pos="912"/>
          <w:tab w:val="left" w:pos="916"/>
        </w:tabs>
        <w:spacing w:before="0" w:after="0" w:line="240" w:lineRule="auto"/>
        <w:ind w:left="916" w:right="816" w:hanging="360"/>
        <w:jc w:val="both"/>
        <w:rPr>
          <w:sz w:val="24"/>
        </w:rPr>
      </w:pPr>
      <w:r>
        <w:rPr>
          <w:sz w:val="24"/>
        </w:rPr>
        <w:t>Çatışmalardan etkilenen ve yüksek riskli bölgelerden kaynak sağlarken veya buralarda faaliyet gösterirken işkence, zalimce, insanlık dışı ve aşağılayıcı muameleye, zorla ve zorunlu çalıştırılmaya</w:t>
      </w:r>
      <w:r>
        <w:rPr>
          <w:sz w:val="24"/>
          <w:vertAlign w:val="superscript"/>
        </w:rPr>
        <w:t>6</w:t>
      </w:r>
      <w:r>
        <w:rPr>
          <w:sz w:val="24"/>
          <w:vertAlign w:val="baseline"/>
        </w:rPr>
        <w:t>, ILO</w:t>
      </w:r>
      <w:r>
        <w:rPr>
          <w:sz w:val="24"/>
          <w:vertAlign w:val="superscript"/>
        </w:rPr>
        <w:t>7</w:t>
      </w:r>
      <w:r>
        <w:rPr>
          <w:sz w:val="24"/>
          <w:vertAlign w:val="baseline"/>
        </w:rPr>
        <w:t xml:space="preserve"> Konvansiyonu No.182 kapsamında tanımlandığı şekliyle çocuk işçiliğin en kötü hallerine, insan hakları ihlalleri ve suistimallerine, yaygın cinsel şiddete,</w:t>
      </w:r>
      <w:r>
        <w:rPr>
          <w:spacing w:val="40"/>
          <w:sz w:val="24"/>
          <w:vertAlign w:val="baseline"/>
        </w:rPr>
        <w:t xml:space="preserve"> </w:t>
      </w:r>
      <w:r>
        <w:rPr>
          <w:sz w:val="24"/>
          <w:vertAlign w:val="baseline"/>
        </w:rPr>
        <w:t>savaş</w:t>
      </w:r>
      <w:r>
        <w:rPr>
          <w:spacing w:val="-8"/>
          <w:sz w:val="24"/>
          <w:vertAlign w:val="baseline"/>
        </w:rPr>
        <w:t xml:space="preserve"> </w:t>
      </w:r>
      <w:r>
        <w:rPr>
          <w:sz w:val="24"/>
          <w:vertAlign w:val="baseline"/>
        </w:rPr>
        <w:t>suçları,</w:t>
      </w:r>
      <w:r>
        <w:rPr>
          <w:spacing w:val="-5"/>
          <w:sz w:val="24"/>
          <w:vertAlign w:val="baseline"/>
        </w:rPr>
        <w:t xml:space="preserve"> </w:t>
      </w:r>
      <w:r>
        <w:rPr>
          <w:sz w:val="24"/>
          <w:vertAlign w:val="baseline"/>
        </w:rPr>
        <w:t>uluslararası</w:t>
      </w:r>
      <w:r>
        <w:rPr>
          <w:spacing w:val="-10"/>
          <w:sz w:val="24"/>
          <w:vertAlign w:val="baseline"/>
        </w:rPr>
        <w:t xml:space="preserve"> </w:t>
      </w:r>
      <w:r>
        <w:rPr>
          <w:sz w:val="24"/>
          <w:vertAlign w:val="baseline"/>
        </w:rPr>
        <w:t>insan</w:t>
      </w:r>
      <w:r>
        <w:rPr>
          <w:spacing w:val="-2"/>
          <w:sz w:val="24"/>
          <w:vertAlign w:val="baseline"/>
        </w:rPr>
        <w:t xml:space="preserve"> </w:t>
      </w:r>
      <w:r>
        <w:rPr>
          <w:sz w:val="24"/>
          <w:vertAlign w:val="baseline"/>
        </w:rPr>
        <w:t>hakları</w:t>
      </w:r>
      <w:r>
        <w:rPr>
          <w:spacing w:val="-11"/>
          <w:sz w:val="24"/>
          <w:vertAlign w:val="baseline"/>
        </w:rPr>
        <w:t xml:space="preserve"> </w:t>
      </w:r>
      <w:r>
        <w:rPr>
          <w:sz w:val="24"/>
          <w:vertAlign w:val="baseline"/>
        </w:rPr>
        <w:t>hukuku</w:t>
      </w:r>
      <w:r>
        <w:rPr>
          <w:spacing w:val="-2"/>
          <w:sz w:val="24"/>
          <w:vertAlign w:val="baseline"/>
        </w:rPr>
        <w:t xml:space="preserve"> </w:t>
      </w:r>
      <w:r>
        <w:rPr>
          <w:sz w:val="24"/>
          <w:vertAlign w:val="baseline"/>
        </w:rPr>
        <w:t>ihlalleri</w:t>
      </w:r>
      <w:r>
        <w:rPr>
          <w:spacing w:val="-3"/>
          <w:sz w:val="24"/>
          <w:vertAlign w:val="baseline"/>
        </w:rPr>
        <w:t xml:space="preserve"> </w:t>
      </w:r>
      <w:r>
        <w:rPr>
          <w:sz w:val="24"/>
          <w:vertAlign w:val="baseline"/>
        </w:rPr>
        <w:t>ile</w:t>
      </w:r>
      <w:r>
        <w:rPr>
          <w:spacing w:val="-5"/>
          <w:sz w:val="24"/>
          <w:vertAlign w:val="baseline"/>
        </w:rPr>
        <w:t xml:space="preserve"> </w:t>
      </w:r>
      <w:r>
        <w:rPr>
          <w:sz w:val="24"/>
          <w:vertAlign w:val="baseline"/>
        </w:rPr>
        <w:t>insanlığa</w:t>
      </w:r>
      <w:r>
        <w:rPr>
          <w:spacing w:val="-8"/>
          <w:sz w:val="24"/>
          <w:vertAlign w:val="baseline"/>
        </w:rPr>
        <w:t xml:space="preserve"> </w:t>
      </w:r>
      <w:r>
        <w:rPr>
          <w:sz w:val="24"/>
          <w:vertAlign w:val="baseline"/>
        </w:rPr>
        <w:t>karşı</w:t>
      </w:r>
      <w:r>
        <w:rPr>
          <w:spacing w:val="-11"/>
          <w:sz w:val="24"/>
          <w:vertAlign w:val="baseline"/>
        </w:rPr>
        <w:t xml:space="preserve"> </w:t>
      </w:r>
      <w:r>
        <w:rPr>
          <w:sz w:val="24"/>
          <w:vertAlign w:val="baseline"/>
        </w:rPr>
        <w:t>suçlara veya soykırıma hiçbir şekilde tolerans göstermeyecek, katkıda bulunmayacak, yardım etmeyecek, kazanç sağlamayacak veya kolaylaştırmayacağız.</w:t>
      </w:r>
    </w:p>
    <w:p w14:paraId="2CF1D3D4">
      <w:pPr>
        <w:pStyle w:val="5"/>
        <w:spacing w:before="275"/>
        <w:ind w:left="479" w:right="402"/>
        <w:jc w:val="both"/>
      </w:pPr>
      <w:r>
        <w:t>Yukarıda açıklanan suistimalleri işlediklerine veya bu tür suistimalleri işleyen veya bunlarla bağlantısı olan herhangi bir tarafla tedarikçimizin ilişkisi olduğuna dair makul bir risk tespit ettiğimizde bu kişilerle olan ticari ilişkimizi askıya alacağız veya derhal sonlandıracağız.</w:t>
      </w:r>
    </w:p>
    <w:p w14:paraId="1D1CF33E">
      <w:pPr>
        <w:pStyle w:val="5"/>
      </w:pPr>
    </w:p>
    <w:p w14:paraId="1A0EBF13">
      <w:pPr>
        <w:pStyle w:val="7"/>
        <w:numPr>
          <w:ilvl w:val="0"/>
          <w:numId w:val="3"/>
        </w:numPr>
        <w:tabs>
          <w:tab w:val="left" w:pos="916"/>
        </w:tabs>
        <w:spacing w:before="0" w:after="0" w:line="259" w:lineRule="auto"/>
        <w:ind w:left="916" w:right="399" w:hanging="360"/>
        <w:jc w:val="left"/>
        <w:rPr>
          <w:sz w:val="24"/>
        </w:rPr>
      </w:pPr>
      <w:r>
        <w:rPr>
          <w:sz w:val="24"/>
        </w:rPr>
        <w:t>Madenlerin</w:t>
      </w:r>
      <w:r>
        <w:rPr>
          <w:spacing w:val="-14"/>
          <w:sz w:val="24"/>
        </w:rPr>
        <w:t xml:space="preserve"> </w:t>
      </w:r>
      <w:r>
        <w:rPr>
          <w:sz w:val="24"/>
        </w:rPr>
        <w:t>çıkarılması,</w:t>
      </w:r>
      <w:r>
        <w:rPr>
          <w:spacing w:val="-11"/>
          <w:sz w:val="24"/>
        </w:rPr>
        <w:t xml:space="preserve"> </w:t>
      </w:r>
      <w:r>
        <w:rPr>
          <w:sz w:val="24"/>
        </w:rPr>
        <w:t>taşınması,</w:t>
      </w:r>
      <w:r>
        <w:rPr>
          <w:spacing w:val="-11"/>
          <w:sz w:val="24"/>
        </w:rPr>
        <w:t xml:space="preserve"> </w:t>
      </w:r>
      <w:r>
        <w:rPr>
          <w:sz w:val="24"/>
        </w:rPr>
        <w:t>ticareti,</w:t>
      </w:r>
      <w:r>
        <w:rPr>
          <w:spacing w:val="-5"/>
          <w:sz w:val="24"/>
        </w:rPr>
        <w:t xml:space="preserve"> </w:t>
      </w:r>
      <w:r>
        <w:rPr>
          <w:sz w:val="24"/>
        </w:rPr>
        <w:t>elleçlenmesi</w:t>
      </w:r>
      <w:r>
        <w:rPr>
          <w:spacing w:val="-14"/>
          <w:sz w:val="24"/>
        </w:rPr>
        <w:t xml:space="preserve"> </w:t>
      </w:r>
      <w:r>
        <w:rPr>
          <w:sz w:val="24"/>
        </w:rPr>
        <w:t>veya</w:t>
      </w:r>
      <w:r>
        <w:rPr>
          <w:spacing w:val="-10"/>
          <w:sz w:val="24"/>
        </w:rPr>
        <w:t xml:space="preserve"> </w:t>
      </w:r>
      <w:r>
        <w:rPr>
          <w:sz w:val="24"/>
        </w:rPr>
        <w:t>ihracatı</w:t>
      </w:r>
      <w:r>
        <w:rPr>
          <w:spacing w:val="-15"/>
          <w:sz w:val="24"/>
        </w:rPr>
        <w:t xml:space="preserve"> </w:t>
      </w:r>
      <w:r>
        <w:rPr>
          <w:sz w:val="24"/>
        </w:rPr>
        <w:t>yoluyla</w:t>
      </w:r>
      <w:r>
        <w:rPr>
          <w:spacing w:val="-13"/>
          <w:sz w:val="24"/>
        </w:rPr>
        <w:t xml:space="preserve"> </w:t>
      </w:r>
      <w:r>
        <w:rPr>
          <w:sz w:val="24"/>
        </w:rPr>
        <w:t>devlet</w:t>
      </w:r>
      <w:r>
        <w:rPr>
          <w:spacing w:val="-9"/>
          <w:sz w:val="24"/>
        </w:rPr>
        <w:t xml:space="preserve"> </w:t>
      </w:r>
      <w:r>
        <w:rPr>
          <w:sz w:val="24"/>
        </w:rPr>
        <w:t>dışı</w:t>
      </w:r>
      <w:r>
        <w:rPr>
          <w:spacing w:val="-15"/>
          <w:sz w:val="24"/>
        </w:rPr>
        <w:t xml:space="preserve"> </w:t>
      </w:r>
      <w:r>
        <w:rPr>
          <w:sz w:val="24"/>
        </w:rPr>
        <w:t>silahlı gruplara</w:t>
      </w:r>
      <w:r>
        <w:rPr>
          <w:spacing w:val="33"/>
          <w:sz w:val="24"/>
        </w:rPr>
        <w:t xml:space="preserve"> </w:t>
      </w:r>
      <w:r>
        <w:rPr>
          <w:sz w:val="24"/>
        </w:rPr>
        <w:t>doğrudan</w:t>
      </w:r>
      <w:r>
        <w:rPr>
          <w:spacing w:val="32"/>
          <w:sz w:val="24"/>
        </w:rPr>
        <w:t xml:space="preserve"> </w:t>
      </w:r>
      <w:r>
        <w:rPr>
          <w:sz w:val="24"/>
        </w:rPr>
        <w:t>veya</w:t>
      </w:r>
      <w:r>
        <w:rPr>
          <w:spacing w:val="33"/>
          <w:sz w:val="24"/>
        </w:rPr>
        <w:t xml:space="preserve"> </w:t>
      </w:r>
      <w:r>
        <w:rPr>
          <w:sz w:val="24"/>
        </w:rPr>
        <w:t>dolaylı</w:t>
      </w:r>
      <w:r>
        <w:rPr>
          <w:spacing w:val="35"/>
          <w:sz w:val="24"/>
        </w:rPr>
        <w:t xml:space="preserve"> </w:t>
      </w:r>
      <w:r>
        <w:rPr>
          <w:sz w:val="24"/>
        </w:rPr>
        <w:t>herhangi</w:t>
      </w:r>
      <w:r>
        <w:rPr>
          <w:spacing w:val="35"/>
          <w:sz w:val="24"/>
        </w:rPr>
        <w:t xml:space="preserve"> </w:t>
      </w:r>
      <w:r>
        <w:rPr>
          <w:sz w:val="24"/>
        </w:rPr>
        <w:t>bir</w:t>
      </w:r>
      <w:r>
        <w:rPr>
          <w:spacing w:val="36"/>
          <w:sz w:val="24"/>
        </w:rPr>
        <w:t xml:space="preserve"> </w:t>
      </w:r>
      <w:r>
        <w:rPr>
          <w:sz w:val="24"/>
        </w:rPr>
        <w:t>desteğe</w:t>
      </w:r>
      <w:r>
        <w:rPr>
          <w:spacing w:val="32"/>
          <w:sz w:val="24"/>
        </w:rPr>
        <w:t xml:space="preserve"> </w:t>
      </w:r>
      <w:r>
        <w:rPr>
          <w:sz w:val="24"/>
        </w:rPr>
        <w:t>tolerans</w:t>
      </w:r>
      <w:r>
        <w:rPr>
          <w:spacing w:val="33"/>
          <w:sz w:val="24"/>
        </w:rPr>
        <w:t xml:space="preserve"> </w:t>
      </w:r>
      <w:r>
        <w:rPr>
          <w:sz w:val="24"/>
        </w:rPr>
        <w:t>göstermeyeceğiz.</w:t>
      </w:r>
      <w:r>
        <w:rPr>
          <w:spacing w:val="37"/>
          <w:sz w:val="24"/>
        </w:rPr>
        <w:t xml:space="preserve"> </w:t>
      </w:r>
      <w:r>
        <w:rPr>
          <w:sz w:val="24"/>
        </w:rPr>
        <w:t>Devlet</w:t>
      </w:r>
      <w:r>
        <w:rPr>
          <w:spacing w:val="40"/>
          <w:sz w:val="24"/>
        </w:rPr>
        <w:t xml:space="preserve"> </w:t>
      </w:r>
      <w:r>
        <w:rPr>
          <w:sz w:val="24"/>
        </w:rPr>
        <w:t>dışı</w:t>
      </w:r>
    </w:p>
    <w:p w14:paraId="75728925">
      <w:pPr>
        <w:pStyle w:val="5"/>
        <w:spacing w:before="98"/>
        <w:rPr>
          <w:sz w:val="20"/>
        </w:rPr>
      </w:pPr>
      <w:r>
        <w:drawing>
          <wp:anchor distT="0" distB="0" distL="0" distR="0" simplePos="0" relativeHeight="251671552" behindDoc="1" locked="0" layoutInCell="1" allowOverlap="1">
            <wp:simplePos x="0" y="0"/>
            <wp:positionH relativeFrom="page">
              <wp:posOffset>886460</wp:posOffset>
            </wp:positionH>
            <wp:positionV relativeFrom="paragraph">
              <wp:posOffset>223520</wp:posOffset>
            </wp:positionV>
            <wp:extent cx="1865630" cy="31750"/>
            <wp:effectExtent l="0" t="0" r="0" b="0"/>
            <wp:wrapTopAndBottom/>
            <wp:docPr id="49" name="Image 49" descr="ooxWord://word/media/image8.jpeg"/>
            <wp:cNvGraphicFramePr/>
            <a:graphic xmlns:a="http://schemas.openxmlformats.org/drawingml/2006/main">
              <a:graphicData uri="http://schemas.openxmlformats.org/drawingml/2006/picture">
                <pic:pic xmlns:pic="http://schemas.openxmlformats.org/drawingml/2006/picture">
                  <pic:nvPicPr>
                    <pic:cNvPr id="49" name="Image 49" descr="ooxWord://word/media/image8.jpeg"/>
                    <pic:cNvPicPr/>
                  </pic:nvPicPr>
                  <pic:blipFill>
                    <a:blip r:embed="rId10" cstate="print"/>
                    <a:stretch>
                      <a:fillRect/>
                    </a:stretch>
                  </pic:blipFill>
                  <pic:spPr>
                    <a:xfrm>
                      <a:off x="0" y="0"/>
                      <a:ext cx="1865657" cy="32003"/>
                    </a:xfrm>
                    <a:prstGeom prst="rect">
                      <a:avLst/>
                    </a:prstGeom>
                  </pic:spPr>
                </pic:pic>
              </a:graphicData>
            </a:graphic>
          </wp:anchor>
        </w:drawing>
      </w:r>
    </w:p>
    <w:p w14:paraId="14C01EA5">
      <w:pPr>
        <w:spacing w:before="102"/>
        <w:ind w:left="196" w:right="0" w:firstLine="0"/>
        <w:jc w:val="left"/>
        <w:rPr>
          <w:rFonts w:ascii="Calibri" w:hAnsi="Calibri"/>
          <w:sz w:val="16"/>
        </w:rPr>
      </w:pPr>
      <w:r>
        <w:rPr>
          <w:rFonts w:ascii="Calibri" w:hAnsi="Calibri"/>
          <w:position w:val="5"/>
          <w:sz w:val="12"/>
        </w:rPr>
        <w:t>6</w:t>
      </w:r>
      <w:r>
        <w:rPr>
          <w:rFonts w:ascii="Calibri" w:hAnsi="Calibri"/>
          <w:spacing w:val="11"/>
          <w:position w:val="5"/>
          <w:sz w:val="12"/>
        </w:rPr>
        <w:t xml:space="preserve"> </w:t>
      </w:r>
      <w:r>
        <w:rPr>
          <w:rFonts w:ascii="Calibri" w:hAnsi="Calibri"/>
          <w:sz w:val="16"/>
        </w:rPr>
        <w:t>Cezai</w:t>
      </w:r>
      <w:r>
        <w:rPr>
          <w:rFonts w:ascii="Calibri" w:hAnsi="Calibri"/>
          <w:spacing w:val="-5"/>
          <w:sz w:val="16"/>
        </w:rPr>
        <w:t xml:space="preserve"> </w:t>
      </w:r>
      <w:r>
        <w:rPr>
          <w:rFonts w:ascii="Calibri" w:hAnsi="Calibri"/>
          <w:sz w:val="16"/>
        </w:rPr>
        <w:t>yaptırım</w:t>
      </w:r>
      <w:r>
        <w:rPr>
          <w:rFonts w:ascii="Calibri" w:hAnsi="Calibri"/>
          <w:spacing w:val="-9"/>
          <w:sz w:val="16"/>
        </w:rPr>
        <w:t xml:space="preserve"> </w:t>
      </w:r>
      <w:r>
        <w:rPr>
          <w:rFonts w:ascii="Calibri" w:hAnsi="Calibri"/>
          <w:sz w:val="16"/>
        </w:rPr>
        <w:t>tehdidi</w:t>
      </w:r>
      <w:r>
        <w:rPr>
          <w:rFonts w:ascii="Calibri" w:hAnsi="Calibri"/>
          <w:spacing w:val="-4"/>
          <w:sz w:val="16"/>
        </w:rPr>
        <w:t xml:space="preserve"> </w:t>
      </w:r>
      <w:r>
        <w:rPr>
          <w:rFonts w:ascii="Calibri" w:hAnsi="Calibri"/>
          <w:sz w:val="16"/>
        </w:rPr>
        <w:t>altında</w:t>
      </w:r>
      <w:r>
        <w:rPr>
          <w:rFonts w:ascii="Calibri" w:hAnsi="Calibri"/>
          <w:spacing w:val="4"/>
          <w:sz w:val="16"/>
        </w:rPr>
        <w:t xml:space="preserve"> </w:t>
      </w:r>
      <w:r>
        <w:rPr>
          <w:rFonts w:ascii="Calibri" w:hAnsi="Calibri"/>
          <w:sz w:val="16"/>
        </w:rPr>
        <w:t>herhangi</w:t>
      </w:r>
      <w:r>
        <w:rPr>
          <w:rFonts w:ascii="Calibri" w:hAnsi="Calibri"/>
          <w:spacing w:val="-4"/>
          <w:sz w:val="16"/>
        </w:rPr>
        <w:t xml:space="preserve"> </w:t>
      </w:r>
      <w:r>
        <w:rPr>
          <w:rFonts w:ascii="Calibri" w:hAnsi="Calibri"/>
          <w:sz w:val="16"/>
        </w:rPr>
        <w:t>bir</w:t>
      </w:r>
      <w:r>
        <w:rPr>
          <w:rFonts w:ascii="Calibri" w:hAnsi="Calibri"/>
          <w:spacing w:val="-5"/>
          <w:sz w:val="16"/>
        </w:rPr>
        <w:t xml:space="preserve"> </w:t>
      </w:r>
      <w:r>
        <w:rPr>
          <w:rFonts w:ascii="Calibri" w:hAnsi="Calibri"/>
          <w:sz w:val="16"/>
        </w:rPr>
        <w:t>kişiden</w:t>
      </w:r>
      <w:r>
        <w:rPr>
          <w:rFonts w:ascii="Calibri" w:hAnsi="Calibri"/>
          <w:spacing w:val="-3"/>
          <w:sz w:val="16"/>
        </w:rPr>
        <w:t xml:space="preserve"> </w:t>
      </w:r>
      <w:r>
        <w:rPr>
          <w:rFonts w:ascii="Calibri" w:hAnsi="Calibri"/>
          <w:sz w:val="16"/>
        </w:rPr>
        <w:t>yapması</w:t>
      </w:r>
      <w:r>
        <w:rPr>
          <w:rFonts w:ascii="Calibri" w:hAnsi="Calibri"/>
          <w:spacing w:val="-4"/>
          <w:sz w:val="16"/>
        </w:rPr>
        <w:t xml:space="preserve"> </w:t>
      </w:r>
      <w:r>
        <w:rPr>
          <w:rFonts w:ascii="Calibri" w:hAnsi="Calibri"/>
          <w:sz w:val="16"/>
        </w:rPr>
        <w:t>istenen</w:t>
      </w:r>
      <w:r>
        <w:rPr>
          <w:rFonts w:ascii="Calibri" w:hAnsi="Calibri"/>
          <w:spacing w:val="-8"/>
          <w:sz w:val="16"/>
        </w:rPr>
        <w:t xml:space="preserve"> </w:t>
      </w:r>
      <w:r>
        <w:rPr>
          <w:rFonts w:ascii="Calibri" w:hAnsi="Calibri"/>
          <w:sz w:val="16"/>
        </w:rPr>
        <w:t>ve</w:t>
      </w:r>
      <w:r>
        <w:rPr>
          <w:rFonts w:ascii="Calibri" w:hAnsi="Calibri"/>
          <w:spacing w:val="-4"/>
          <w:sz w:val="16"/>
        </w:rPr>
        <w:t xml:space="preserve"> </w:t>
      </w:r>
      <w:r>
        <w:rPr>
          <w:rFonts w:ascii="Calibri" w:hAnsi="Calibri"/>
          <w:sz w:val="16"/>
        </w:rPr>
        <w:t>söz konusu</w:t>
      </w:r>
      <w:r>
        <w:rPr>
          <w:rFonts w:ascii="Calibri" w:hAnsi="Calibri"/>
          <w:spacing w:val="-5"/>
          <w:sz w:val="16"/>
        </w:rPr>
        <w:t xml:space="preserve"> </w:t>
      </w:r>
      <w:r>
        <w:rPr>
          <w:rFonts w:ascii="Calibri" w:hAnsi="Calibri"/>
          <w:sz w:val="16"/>
        </w:rPr>
        <w:t>kişinin</w:t>
      </w:r>
      <w:r>
        <w:rPr>
          <w:rFonts w:ascii="Calibri" w:hAnsi="Calibri"/>
          <w:spacing w:val="-8"/>
          <w:sz w:val="16"/>
        </w:rPr>
        <w:t xml:space="preserve"> </w:t>
      </w:r>
      <w:r>
        <w:rPr>
          <w:rFonts w:ascii="Calibri" w:hAnsi="Calibri"/>
          <w:sz w:val="16"/>
        </w:rPr>
        <w:t>gönüllü</w:t>
      </w:r>
      <w:r>
        <w:rPr>
          <w:rFonts w:ascii="Calibri" w:hAnsi="Calibri"/>
          <w:spacing w:val="-4"/>
          <w:sz w:val="16"/>
        </w:rPr>
        <w:t xml:space="preserve"> </w:t>
      </w:r>
      <w:r>
        <w:rPr>
          <w:rFonts w:ascii="Calibri" w:hAnsi="Calibri"/>
          <w:sz w:val="16"/>
        </w:rPr>
        <w:t>olarak</w:t>
      </w:r>
      <w:r>
        <w:rPr>
          <w:rFonts w:ascii="Calibri" w:hAnsi="Calibri"/>
          <w:spacing w:val="-7"/>
          <w:sz w:val="16"/>
        </w:rPr>
        <w:t xml:space="preserve"> </w:t>
      </w:r>
      <w:r>
        <w:rPr>
          <w:rFonts w:ascii="Calibri" w:hAnsi="Calibri"/>
          <w:sz w:val="16"/>
        </w:rPr>
        <w:t>yapmadığı</w:t>
      </w:r>
      <w:r>
        <w:rPr>
          <w:rFonts w:ascii="Calibri" w:hAnsi="Calibri"/>
          <w:spacing w:val="-3"/>
          <w:sz w:val="16"/>
        </w:rPr>
        <w:t xml:space="preserve"> </w:t>
      </w:r>
      <w:r>
        <w:rPr>
          <w:rFonts w:ascii="Calibri" w:hAnsi="Calibri"/>
          <w:sz w:val="16"/>
        </w:rPr>
        <w:t>iş</w:t>
      </w:r>
      <w:r>
        <w:rPr>
          <w:rFonts w:ascii="Calibri" w:hAnsi="Calibri"/>
          <w:spacing w:val="-9"/>
          <w:sz w:val="16"/>
        </w:rPr>
        <w:t xml:space="preserve"> </w:t>
      </w:r>
      <w:r>
        <w:rPr>
          <w:rFonts w:ascii="Calibri" w:hAnsi="Calibri"/>
          <w:sz w:val="16"/>
        </w:rPr>
        <w:t>veya</w:t>
      </w:r>
      <w:r>
        <w:rPr>
          <w:rFonts w:ascii="Calibri" w:hAnsi="Calibri"/>
          <w:spacing w:val="1"/>
          <w:sz w:val="16"/>
        </w:rPr>
        <w:t xml:space="preserve"> </w:t>
      </w:r>
      <w:r>
        <w:rPr>
          <w:rFonts w:ascii="Calibri" w:hAnsi="Calibri"/>
          <w:sz w:val="16"/>
        </w:rPr>
        <w:t>hizmet</w:t>
      </w:r>
      <w:r>
        <w:rPr>
          <w:rFonts w:ascii="Calibri" w:hAnsi="Calibri"/>
          <w:spacing w:val="-5"/>
          <w:sz w:val="16"/>
        </w:rPr>
        <w:t xml:space="preserve"> </w:t>
      </w:r>
      <w:r>
        <w:rPr>
          <w:rFonts w:ascii="Calibri" w:hAnsi="Calibri"/>
          <w:spacing w:val="-2"/>
          <w:sz w:val="16"/>
        </w:rPr>
        <w:t>anlamına</w:t>
      </w:r>
    </w:p>
    <w:p w14:paraId="3C2AABAD">
      <w:pPr>
        <w:spacing w:before="7" w:line="192" w:lineRule="exact"/>
        <w:ind w:left="196" w:right="0" w:firstLine="0"/>
        <w:jc w:val="left"/>
        <w:rPr>
          <w:rFonts w:ascii="Calibri"/>
          <w:sz w:val="16"/>
        </w:rPr>
      </w:pPr>
      <w:r>
        <w:rPr>
          <w:rFonts w:ascii="Calibri"/>
          <w:spacing w:val="-2"/>
          <w:sz w:val="16"/>
        </w:rPr>
        <w:t>gelmektedir.</w:t>
      </w:r>
    </w:p>
    <w:p w14:paraId="4D6E1907">
      <w:pPr>
        <w:spacing w:before="0" w:line="225" w:lineRule="exact"/>
        <w:ind w:left="196" w:right="0" w:firstLine="0"/>
        <w:jc w:val="left"/>
        <w:rPr>
          <w:rFonts w:ascii="Arial MT" w:hAnsi="Arial MT"/>
          <w:sz w:val="16"/>
        </w:rPr>
      </w:pPr>
      <w:r>
        <w:rPr>
          <w:rFonts w:ascii="Calibri" w:hAnsi="Calibri"/>
          <w:spacing w:val="-2"/>
          <w:position w:val="7"/>
          <w:sz w:val="13"/>
        </w:rPr>
        <w:t>7</w:t>
      </w:r>
      <w:r>
        <w:rPr>
          <w:rFonts w:ascii="Calibri" w:hAnsi="Calibri"/>
          <w:spacing w:val="16"/>
          <w:position w:val="7"/>
          <w:sz w:val="13"/>
        </w:rPr>
        <w:t xml:space="preserve"> </w:t>
      </w:r>
      <w:r>
        <w:rPr>
          <w:rFonts w:ascii="Arial MT" w:hAnsi="Arial MT"/>
          <w:spacing w:val="-2"/>
          <w:sz w:val="16"/>
        </w:rPr>
        <w:t>International</w:t>
      </w:r>
      <w:r>
        <w:rPr>
          <w:rFonts w:ascii="Arial MT" w:hAnsi="Arial MT"/>
          <w:spacing w:val="-1"/>
          <w:sz w:val="16"/>
        </w:rPr>
        <w:t xml:space="preserve"> </w:t>
      </w:r>
      <w:r>
        <w:rPr>
          <w:rFonts w:ascii="Arial MT" w:hAnsi="Arial MT"/>
          <w:spacing w:val="-2"/>
          <w:sz w:val="16"/>
        </w:rPr>
        <w:t>Labour Organizaton |</w:t>
      </w:r>
      <w:r>
        <w:rPr>
          <w:rFonts w:ascii="Arial MT" w:hAnsi="Arial MT"/>
          <w:spacing w:val="-3"/>
          <w:sz w:val="16"/>
        </w:rPr>
        <w:t xml:space="preserve"> </w:t>
      </w:r>
      <w:r>
        <w:rPr>
          <w:rFonts w:ascii="Arial MT" w:hAnsi="Arial MT"/>
          <w:spacing w:val="-2"/>
          <w:sz w:val="16"/>
        </w:rPr>
        <w:t>Uluslararası</w:t>
      </w:r>
      <w:r>
        <w:rPr>
          <w:rFonts w:ascii="Arial MT" w:hAnsi="Arial MT"/>
          <w:spacing w:val="-5"/>
          <w:sz w:val="16"/>
        </w:rPr>
        <w:t xml:space="preserve"> </w:t>
      </w:r>
      <w:r>
        <w:rPr>
          <w:rFonts w:ascii="Arial MT" w:hAnsi="Arial MT"/>
          <w:spacing w:val="-2"/>
          <w:sz w:val="16"/>
        </w:rPr>
        <w:t>Çalışma</w:t>
      </w:r>
      <w:r>
        <w:rPr>
          <w:rFonts w:ascii="Arial MT" w:hAnsi="Arial MT"/>
          <w:spacing w:val="-6"/>
          <w:sz w:val="16"/>
        </w:rPr>
        <w:t xml:space="preserve"> </w:t>
      </w:r>
      <w:r>
        <w:rPr>
          <w:rFonts w:ascii="Arial MT" w:hAnsi="Arial MT"/>
          <w:spacing w:val="-2"/>
          <w:sz w:val="16"/>
        </w:rPr>
        <w:t>Örgütü</w:t>
      </w:r>
      <w:r>
        <w:rPr>
          <w:rFonts w:ascii="Arial MT" w:hAnsi="Arial MT"/>
          <w:spacing w:val="3"/>
          <w:sz w:val="16"/>
        </w:rPr>
        <w:t xml:space="preserve"> </w:t>
      </w:r>
      <w:r>
        <w:rPr>
          <w:rFonts w:ascii="Arial MT" w:hAnsi="Arial MT"/>
          <w:spacing w:val="-2"/>
          <w:sz w:val="16"/>
        </w:rPr>
        <w:t>–</w:t>
      </w:r>
      <w:r>
        <w:rPr>
          <w:rFonts w:ascii="Arial MT" w:hAnsi="Arial MT"/>
          <w:spacing w:val="5"/>
          <w:sz w:val="16"/>
        </w:rPr>
        <w:t xml:space="preserve"> </w:t>
      </w:r>
      <w:r>
        <w:fldChar w:fldCharType="begin"/>
      </w:r>
      <w:r>
        <w:instrText xml:space="preserve"> HYPERLINK "http://www.ilo.org/" \h </w:instrText>
      </w:r>
      <w:r>
        <w:fldChar w:fldCharType="separate"/>
      </w:r>
      <w:r>
        <w:rPr>
          <w:rFonts w:ascii="Arial MT" w:hAnsi="Arial MT"/>
          <w:color w:val="0000FF"/>
          <w:spacing w:val="-2"/>
          <w:sz w:val="16"/>
          <w:u w:val="single" w:color="0000FF"/>
        </w:rPr>
        <w:t>www.ilo.org</w:t>
      </w:r>
      <w:r>
        <w:rPr>
          <w:rFonts w:ascii="Arial MT" w:hAnsi="Arial MT"/>
          <w:color w:val="0000FF"/>
          <w:spacing w:val="-2"/>
          <w:sz w:val="16"/>
          <w:u w:val="single" w:color="0000FF"/>
        </w:rPr>
        <w:fldChar w:fldCharType="end"/>
      </w:r>
    </w:p>
    <w:p w14:paraId="77F65B26">
      <w:pPr>
        <w:spacing w:after="0" w:line="225" w:lineRule="exact"/>
        <w:jc w:val="left"/>
        <w:rPr>
          <w:rFonts w:ascii="Arial MT" w:hAnsi="Arial MT"/>
          <w:sz w:val="16"/>
        </w:rPr>
        <w:sectPr>
          <w:pgSz w:w="11900" w:h="16820"/>
          <w:pgMar w:top="0" w:right="300" w:bottom="1180" w:left="1220" w:header="0" w:footer="983" w:gutter="0"/>
          <w:cols w:space="720" w:num="1"/>
        </w:sectPr>
      </w:pPr>
    </w:p>
    <w:p w14:paraId="77F92AB5">
      <w:pPr>
        <w:pStyle w:val="5"/>
        <w:spacing w:line="21" w:lineRule="exact"/>
        <w:ind w:left="-1220"/>
        <w:rPr>
          <w:rFonts w:ascii="Arial MT"/>
          <w:sz w:val="2"/>
        </w:rPr>
      </w:pPr>
      <w:r>
        <w:rPr>
          <w:rFonts w:ascii="Arial MT"/>
          <w:sz w:val="2"/>
        </w:rPr>
        <w:drawing>
          <wp:inline distT="0" distB="0" distL="0" distR="0">
            <wp:extent cx="25400" cy="12700"/>
            <wp:effectExtent l="0" t="0" r="0" b="0"/>
            <wp:docPr id="50" name="Image 50" descr="ooxWord://word/media/image10.jpeg"/>
            <wp:cNvGraphicFramePr/>
            <a:graphic xmlns:a="http://schemas.openxmlformats.org/drawingml/2006/main">
              <a:graphicData uri="http://schemas.openxmlformats.org/drawingml/2006/picture">
                <pic:pic xmlns:pic="http://schemas.openxmlformats.org/drawingml/2006/picture">
                  <pic:nvPicPr>
                    <pic:cNvPr id="50" name="Image 50" descr="ooxWord://word/media/image10.jpeg"/>
                    <pic:cNvPicPr/>
                  </pic:nvPicPr>
                  <pic:blipFill>
                    <a:blip r:embed="rId11" cstate="print"/>
                    <a:stretch>
                      <a:fillRect/>
                    </a:stretch>
                  </pic:blipFill>
                  <pic:spPr>
                    <a:xfrm>
                      <a:off x="0" y="0"/>
                      <a:ext cx="25644" cy="13334"/>
                    </a:xfrm>
                    <a:prstGeom prst="rect">
                      <a:avLst/>
                    </a:prstGeom>
                  </pic:spPr>
                </pic:pic>
              </a:graphicData>
            </a:graphic>
          </wp:inline>
        </w:drawing>
      </w:r>
    </w:p>
    <w:p w14:paraId="545A6CD9">
      <w:pPr>
        <w:pStyle w:val="5"/>
        <w:rPr>
          <w:rFonts w:ascii="Arial MT"/>
        </w:rPr>
      </w:pPr>
    </w:p>
    <w:p w14:paraId="0E42DF01">
      <w:pPr>
        <w:pStyle w:val="5"/>
        <w:rPr>
          <w:rFonts w:ascii="Arial MT"/>
        </w:rPr>
      </w:pPr>
    </w:p>
    <w:p w14:paraId="7DC9D0AA">
      <w:pPr>
        <w:pStyle w:val="5"/>
        <w:rPr>
          <w:rFonts w:ascii="Arial MT"/>
        </w:rPr>
      </w:pPr>
    </w:p>
    <w:p w14:paraId="78789A43">
      <w:pPr>
        <w:pStyle w:val="5"/>
        <w:spacing w:before="245"/>
        <w:rPr>
          <w:rFonts w:ascii="Arial MT"/>
        </w:rPr>
      </w:pPr>
    </w:p>
    <w:p w14:paraId="4C6C3135">
      <w:pPr>
        <w:pStyle w:val="5"/>
        <w:spacing w:line="256" w:lineRule="auto"/>
        <w:ind w:left="916" w:right="397"/>
        <w:jc w:val="both"/>
      </w:pPr>
      <w:r>
        <w:t>silahlı gruplardan veya bunların bağlantılarından madenler tedarik etmek veya bunlara ödemeler</w:t>
      </w:r>
      <w:r>
        <w:rPr>
          <w:spacing w:val="-6"/>
        </w:rPr>
        <w:t xml:space="preserve"> </w:t>
      </w:r>
      <w:r>
        <w:t>yapmak</w:t>
      </w:r>
      <w:r>
        <w:rPr>
          <w:spacing w:val="-10"/>
        </w:rPr>
        <w:t xml:space="preserve"> </w:t>
      </w:r>
      <w:r>
        <w:t>veya</w:t>
      </w:r>
      <w:r>
        <w:rPr>
          <w:spacing w:val="-10"/>
        </w:rPr>
        <w:t xml:space="preserve"> </w:t>
      </w:r>
      <w:r>
        <w:t>bunlara</w:t>
      </w:r>
      <w:r>
        <w:rPr>
          <w:spacing w:val="-7"/>
        </w:rPr>
        <w:t xml:space="preserve"> </w:t>
      </w:r>
      <w:r>
        <w:t>başka</w:t>
      </w:r>
      <w:r>
        <w:rPr>
          <w:spacing w:val="-8"/>
        </w:rPr>
        <w:t xml:space="preserve"> </w:t>
      </w:r>
      <w:r>
        <w:t>bir</w:t>
      </w:r>
      <w:r>
        <w:rPr>
          <w:spacing w:val="-6"/>
        </w:rPr>
        <w:t xml:space="preserve"> </w:t>
      </w:r>
      <w:r>
        <w:t>yolla</w:t>
      </w:r>
      <w:r>
        <w:rPr>
          <w:spacing w:val="-8"/>
        </w:rPr>
        <w:t xml:space="preserve"> </w:t>
      </w:r>
      <w:r>
        <w:t>lojistik</w:t>
      </w:r>
      <w:r>
        <w:rPr>
          <w:spacing w:val="-4"/>
        </w:rPr>
        <w:t xml:space="preserve"> </w:t>
      </w:r>
      <w:r>
        <w:t>yardım</w:t>
      </w:r>
      <w:r>
        <w:rPr>
          <w:spacing w:val="-13"/>
        </w:rPr>
        <w:t xml:space="preserve"> </w:t>
      </w:r>
      <w:r>
        <w:t>veya</w:t>
      </w:r>
      <w:r>
        <w:rPr>
          <w:spacing w:val="-10"/>
        </w:rPr>
        <w:t xml:space="preserve"> </w:t>
      </w:r>
      <w:r>
        <w:t>ekipman</w:t>
      </w:r>
      <w:r>
        <w:rPr>
          <w:spacing w:val="-13"/>
        </w:rPr>
        <w:t xml:space="preserve"> </w:t>
      </w:r>
      <w:r>
        <w:t>temin</w:t>
      </w:r>
      <w:r>
        <w:rPr>
          <w:spacing w:val="-13"/>
        </w:rPr>
        <w:t xml:space="preserve"> </w:t>
      </w:r>
      <w:r>
        <w:t>etmek</w:t>
      </w:r>
      <w:r>
        <w:rPr>
          <w:spacing w:val="-9"/>
        </w:rPr>
        <w:t xml:space="preserve"> </w:t>
      </w:r>
      <w:r>
        <w:t>dahil ancak bunlarla sınırlı olmamak üzere devlet dışı silahlı gruplara doğrudan veya dolaylı hiçbir desteğe tolerans göstermeyeceğiz. Bu kapsamda aşağıdakilerle sınırlı olmamak üzere devlet dışı silahlı gruplar vasıtasıyla;</w:t>
      </w:r>
    </w:p>
    <w:p w14:paraId="342272B4">
      <w:pPr>
        <w:pStyle w:val="7"/>
        <w:numPr>
          <w:ilvl w:val="1"/>
          <w:numId w:val="3"/>
        </w:numPr>
        <w:tabs>
          <w:tab w:val="left" w:pos="1274"/>
          <w:tab w:val="left" w:pos="1276"/>
        </w:tabs>
        <w:spacing w:before="0" w:after="0" w:line="254" w:lineRule="auto"/>
        <w:ind w:left="1276" w:right="397" w:hanging="485"/>
        <w:jc w:val="both"/>
        <w:rPr>
          <w:sz w:val="24"/>
        </w:rPr>
      </w:pPr>
      <w:r>
        <w:rPr>
          <w:sz w:val="24"/>
        </w:rPr>
        <w:t>Maden</w:t>
      </w:r>
      <w:r>
        <w:rPr>
          <w:spacing w:val="-13"/>
          <w:sz w:val="24"/>
        </w:rPr>
        <w:t xml:space="preserve"> </w:t>
      </w:r>
      <w:r>
        <w:rPr>
          <w:sz w:val="24"/>
        </w:rPr>
        <w:t>sahalarının,</w:t>
      </w:r>
      <w:r>
        <w:rPr>
          <w:spacing w:val="-3"/>
          <w:sz w:val="24"/>
        </w:rPr>
        <w:t xml:space="preserve"> </w:t>
      </w:r>
      <w:r>
        <w:rPr>
          <w:sz w:val="24"/>
        </w:rPr>
        <w:t>ulaşım</w:t>
      </w:r>
      <w:r>
        <w:rPr>
          <w:spacing w:val="-8"/>
          <w:sz w:val="24"/>
        </w:rPr>
        <w:t xml:space="preserve"> </w:t>
      </w:r>
      <w:r>
        <w:rPr>
          <w:sz w:val="24"/>
        </w:rPr>
        <w:t>yollarının,</w:t>
      </w:r>
      <w:r>
        <w:rPr>
          <w:spacing w:val="-6"/>
          <w:sz w:val="24"/>
        </w:rPr>
        <w:t xml:space="preserve"> </w:t>
      </w:r>
      <w:r>
        <w:rPr>
          <w:sz w:val="24"/>
        </w:rPr>
        <w:t>değerli</w:t>
      </w:r>
      <w:r>
        <w:rPr>
          <w:spacing w:val="-9"/>
          <w:sz w:val="24"/>
        </w:rPr>
        <w:t xml:space="preserve"> </w:t>
      </w:r>
      <w:r>
        <w:rPr>
          <w:sz w:val="24"/>
        </w:rPr>
        <w:t>madenlerin</w:t>
      </w:r>
      <w:r>
        <w:rPr>
          <w:spacing w:val="-8"/>
          <w:sz w:val="24"/>
        </w:rPr>
        <w:t xml:space="preserve"> </w:t>
      </w:r>
      <w:r>
        <w:rPr>
          <w:sz w:val="24"/>
        </w:rPr>
        <w:t>ticaretinin</w:t>
      </w:r>
      <w:r>
        <w:rPr>
          <w:spacing w:val="-2"/>
          <w:sz w:val="24"/>
        </w:rPr>
        <w:t xml:space="preserve"> </w:t>
      </w:r>
      <w:r>
        <w:rPr>
          <w:sz w:val="24"/>
        </w:rPr>
        <w:t>yapıldığı</w:t>
      </w:r>
      <w:r>
        <w:rPr>
          <w:spacing w:val="-8"/>
          <w:sz w:val="24"/>
        </w:rPr>
        <w:t xml:space="preserve"> </w:t>
      </w:r>
      <w:r>
        <w:rPr>
          <w:sz w:val="24"/>
        </w:rPr>
        <w:t>noktaların</w:t>
      </w:r>
      <w:r>
        <w:rPr>
          <w:spacing w:val="-4"/>
          <w:sz w:val="24"/>
        </w:rPr>
        <w:t xml:space="preserve"> </w:t>
      </w:r>
      <w:r>
        <w:rPr>
          <w:sz w:val="24"/>
        </w:rPr>
        <w:t>ve tedarik zincirindeki yukarı akış aktörlerinin kontrol edilmesine ve/veya,</w:t>
      </w:r>
    </w:p>
    <w:p w14:paraId="2B5413AB">
      <w:pPr>
        <w:pStyle w:val="7"/>
        <w:numPr>
          <w:ilvl w:val="1"/>
          <w:numId w:val="3"/>
        </w:numPr>
        <w:tabs>
          <w:tab w:val="left" w:pos="1274"/>
          <w:tab w:val="left" w:pos="1276"/>
        </w:tabs>
        <w:spacing w:before="5" w:after="0" w:line="254" w:lineRule="auto"/>
        <w:ind w:left="1276" w:right="383" w:hanging="552"/>
        <w:jc w:val="both"/>
        <w:rPr>
          <w:sz w:val="24"/>
        </w:rPr>
      </w:pPr>
      <w:r>
        <w:rPr>
          <w:sz w:val="24"/>
        </w:rPr>
        <w:t>Maden</w:t>
      </w:r>
      <w:r>
        <w:rPr>
          <w:spacing w:val="-12"/>
          <w:sz w:val="24"/>
        </w:rPr>
        <w:t xml:space="preserve"> </w:t>
      </w:r>
      <w:r>
        <w:rPr>
          <w:sz w:val="24"/>
        </w:rPr>
        <w:t>sahalarına</w:t>
      </w:r>
      <w:r>
        <w:rPr>
          <w:spacing w:val="-7"/>
          <w:sz w:val="24"/>
        </w:rPr>
        <w:t xml:space="preserve"> </w:t>
      </w:r>
      <w:r>
        <w:rPr>
          <w:sz w:val="24"/>
        </w:rPr>
        <w:t>erişim</w:t>
      </w:r>
      <w:r>
        <w:rPr>
          <w:spacing w:val="-11"/>
          <w:sz w:val="24"/>
        </w:rPr>
        <w:t xml:space="preserve"> </w:t>
      </w:r>
      <w:r>
        <w:rPr>
          <w:sz w:val="24"/>
        </w:rPr>
        <w:t>noktalarında,</w:t>
      </w:r>
      <w:r>
        <w:rPr>
          <w:spacing w:val="-4"/>
          <w:sz w:val="24"/>
        </w:rPr>
        <w:t xml:space="preserve"> </w:t>
      </w:r>
      <w:r>
        <w:rPr>
          <w:sz w:val="24"/>
        </w:rPr>
        <w:t>kıymetli</w:t>
      </w:r>
      <w:r>
        <w:rPr>
          <w:spacing w:val="-11"/>
          <w:sz w:val="24"/>
        </w:rPr>
        <w:t xml:space="preserve"> </w:t>
      </w:r>
      <w:r>
        <w:rPr>
          <w:sz w:val="24"/>
        </w:rPr>
        <w:t>maden</w:t>
      </w:r>
      <w:r>
        <w:rPr>
          <w:spacing w:val="-11"/>
          <w:sz w:val="24"/>
        </w:rPr>
        <w:t xml:space="preserve"> </w:t>
      </w:r>
      <w:r>
        <w:rPr>
          <w:sz w:val="24"/>
        </w:rPr>
        <w:t>taşıma/ulaşım</w:t>
      </w:r>
      <w:r>
        <w:rPr>
          <w:spacing w:val="-12"/>
          <w:sz w:val="24"/>
        </w:rPr>
        <w:t xml:space="preserve"> </w:t>
      </w:r>
      <w:r>
        <w:rPr>
          <w:sz w:val="24"/>
        </w:rPr>
        <w:t>güzergahlarında</w:t>
      </w:r>
      <w:r>
        <w:rPr>
          <w:spacing w:val="-5"/>
          <w:sz w:val="24"/>
        </w:rPr>
        <w:t xml:space="preserve"> </w:t>
      </w:r>
      <w:r>
        <w:rPr>
          <w:sz w:val="24"/>
        </w:rPr>
        <w:t>veya kıymetli maden ticareti yapılan yerlerde para veya kıymetli madenlerin yasa dışı vergilendirmesine veya bunlar üzerinden haraç alınmasına ve/veya,</w:t>
      </w:r>
    </w:p>
    <w:p w14:paraId="0A242027">
      <w:pPr>
        <w:pStyle w:val="7"/>
        <w:numPr>
          <w:ilvl w:val="1"/>
          <w:numId w:val="3"/>
        </w:numPr>
        <w:tabs>
          <w:tab w:val="left" w:pos="1273"/>
          <w:tab w:val="left" w:pos="1276"/>
        </w:tabs>
        <w:spacing w:before="3" w:after="0" w:line="259" w:lineRule="auto"/>
        <w:ind w:left="1276" w:right="411" w:hanging="620"/>
        <w:jc w:val="both"/>
        <w:rPr>
          <w:sz w:val="24"/>
        </w:rPr>
      </w:pPr>
      <w:r>
        <w:rPr>
          <w:sz w:val="24"/>
        </w:rPr>
        <w:t>Aracıların, ihracat şirketlerinin veya uluslararası tüccarların yasadışı vergilendirilmesine veya haraca bağlanmasına,</w:t>
      </w:r>
    </w:p>
    <w:p w14:paraId="54DBFBF7">
      <w:pPr>
        <w:pStyle w:val="5"/>
        <w:spacing w:before="153"/>
        <w:ind w:left="479"/>
        <w:jc w:val="both"/>
      </w:pPr>
      <w:r>
        <w:t>Hiçbir</w:t>
      </w:r>
      <w:r>
        <w:rPr>
          <w:spacing w:val="-2"/>
        </w:rPr>
        <w:t xml:space="preserve"> </w:t>
      </w:r>
      <w:r>
        <w:t>suretle</w:t>
      </w:r>
      <w:r>
        <w:rPr>
          <w:spacing w:val="-6"/>
        </w:rPr>
        <w:t xml:space="preserve"> </w:t>
      </w:r>
      <w:r>
        <w:t>tolerans</w:t>
      </w:r>
      <w:r>
        <w:rPr>
          <w:spacing w:val="-3"/>
        </w:rPr>
        <w:t xml:space="preserve"> </w:t>
      </w:r>
      <w:r>
        <w:rPr>
          <w:spacing w:val="-2"/>
        </w:rPr>
        <w:t>göstermeyeceğiz.</w:t>
      </w:r>
    </w:p>
    <w:p w14:paraId="797AB6A1">
      <w:pPr>
        <w:pStyle w:val="5"/>
        <w:spacing w:before="2"/>
      </w:pPr>
    </w:p>
    <w:p w14:paraId="6904940D">
      <w:pPr>
        <w:pStyle w:val="5"/>
        <w:spacing w:before="1"/>
        <w:ind w:left="479" w:right="406"/>
        <w:jc w:val="both"/>
      </w:pPr>
      <w:r>
        <w:t xml:space="preserve">Tedarikçilerimizin devlet dışı silahlı gruplardan veya bunların bağlantılarından madenler tedarik </w:t>
      </w:r>
      <w:r>
        <w:rPr>
          <w:spacing w:val="-2"/>
        </w:rPr>
        <w:t>ettiği</w:t>
      </w:r>
      <w:r>
        <w:rPr>
          <w:spacing w:val="-11"/>
        </w:rPr>
        <w:t xml:space="preserve"> </w:t>
      </w:r>
      <w:r>
        <w:rPr>
          <w:spacing w:val="-2"/>
        </w:rPr>
        <w:t>veya</w:t>
      </w:r>
      <w:r>
        <w:rPr>
          <w:spacing w:val="-3"/>
        </w:rPr>
        <w:t xml:space="preserve"> </w:t>
      </w:r>
      <w:r>
        <w:rPr>
          <w:spacing w:val="-2"/>
        </w:rPr>
        <w:t>bunlara</w:t>
      </w:r>
      <w:r>
        <w:rPr>
          <w:spacing w:val="-7"/>
        </w:rPr>
        <w:t xml:space="preserve"> </w:t>
      </w:r>
      <w:r>
        <w:rPr>
          <w:spacing w:val="-2"/>
        </w:rPr>
        <w:t>ödemeler yaptığı</w:t>
      </w:r>
      <w:r>
        <w:rPr>
          <w:spacing w:val="-8"/>
        </w:rPr>
        <w:t xml:space="preserve"> </w:t>
      </w:r>
      <w:r>
        <w:rPr>
          <w:spacing w:val="-2"/>
        </w:rPr>
        <w:t>veya</w:t>
      </w:r>
      <w:r>
        <w:rPr>
          <w:spacing w:val="-5"/>
        </w:rPr>
        <w:t xml:space="preserve"> </w:t>
      </w:r>
      <w:r>
        <w:rPr>
          <w:spacing w:val="-2"/>
        </w:rPr>
        <w:t>bunlara</w:t>
      </w:r>
      <w:r>
        <w:rPr>
          <w:spacing w:val="-10"/>
        </w:rPr>
        <w:t xml:space="preserve"> </w:t>
      </w:r>
      <w:r>
        <w:rPr>
          <w:spacing w:val="-2"/>
        </w:rPr>
        <w:t>başka</w:t>
      </w:r>
      <w:r>
        <w:rPr>
          <w:spacing w:val="-7"/>
        </w:rPr>
        <w:t xml:space="preserve"> </w:t>
      </w:r>
      <w:r>
        <w:rPr>
          <w:spacing w:val="-2"/>
        </w:rPr>
        <w:t>bir yolla</w:t>
      </w:r>
      <w:r>
        <w:rPr>
          <w:spacing w:val="-5"/>
        </w:rPr>
        <w:t xml:space="preserve"> </w:t>
      </w:r>
      <w:r>
        <w:rPr>
          <w:spacing w:val="-2"/>
        </w:rPr>
        <w:t>lojistik yardım</w:t>
      </w:r>
      <w:r>
        <w:rPr>
          <w:spacing w:val="-12"/>
        </w:rPr>
        <w:t xml:space="preserve"> </w:t>
      </w:r>
      <w:r>
        <w:rPr>
          <w:spacing w:val="-2"/>
        </w:rPr>
        <w:t>veya</w:t>
      </w:r>
      <w:r>
        <w:rPr>
          <w:spacing w:val="-5"/>
        </w:rPr>
        <w:t xml:space="preserve"> </w:t>
      </w:r>
      <w:r>
        <w:rPr>
          <w:spacing w:val="-2"/>
        </w:rPr>
        <w:t>ekipman</w:t>
      </w:r>
      <w:r>
        <w:rPr>
          <w:spacing w:val="-11"/>
        </w:rPr>
        <w:t xml:space="preserve"> </w:t>
      </w:r>
      <w:r>
        <w:rPr>
          <w:spacing w:val="-2"/>
        </w:rPr>
        <w:t xml:space="preserve">temin </w:t>
      </w:r>
      <w:r>
        <w:t>ettiğine dair makul</w:t>
      </w:r>
      <w:r>
        <w:rPr>
          <w:spacing w:val="-2"/>
        </w:rPr>
        <w:t xml:space="preserve"> </w:t>
      </w:r>
      <w:r>
        <w:t>bir risk tespit ettiğimizde bu</w:t>
      </w:r>
      <w:r>
        <w:rPr>
          <w:spacing w:val="-1"/>
        </w:rPr>
        <w:t xml:space="preserve"> </w:t>
      </w:r>
      <w:r>
        <w:t>kişilerle olan</w:t>
      </w:r>
      <w:r>
        <w:rPr>
          <w:spacing w:val="-3"/>
        </w:rPr>
        <w:t xml:space="preserve"> </w:t>
      </w:r>
      <w:r>
        <w:t>ticari</w:t>
      </w:r>
      <w:r>
        <w:rPr>
          <w:spacing w:val="-2"/>
        </w:rPr>
        <w:t xml:space="preserve"> </w:t>
      </w:r>
      <w:r>
        <w:t>ilişkimizi</w:t>
      </w:r>
      <w:r>
        <w:rPr>
          <w:spacing w:val="-2"/>
        </w:rPr>
        <w:t xml:space="preserve"> </w:t>
      </w:r>
      <w:r>
        <w:t>askıya alacağız veya derhal sonlandıracağız.</w:t>
      </w:r>
    </w:p>
    <w:p w14:paraId="5CDF3899">
      <w:pPr>
        <w:pStyle w:val="7"/>
        <w:numPr>
          <w:ilvl w:val="0"/>
          <w:numId w:val="3"/>
        </w:numPr>
        <w:tabs>
          <w:tab w:val="left" w:pos="912"/>
          <w:tab w:val="left" w:pos="916"/>
        </w:tabs>
        <w:spacing w:before="271" w:after="0" w:line="240" w:lineRule="auto"/>
        <w:ind w:left="916" w:right="812" w:hanging="360"/>
        <w:jc w:val="both"/>
        <w:rPr>
          <w:sz w:val="24"/>
        </w:rPr>
      </w:pPr>
      <w:r>
        <w:rPr>
          <w:sz w:val="24"/>
        </w:rPr>
        <w:t>Yasa dışı yollarla maden sahaları, ulaşım yollarını veya tedarik zincirinde yukarı akışta bulunan aktörlerin kontrolünü elinde bulunduran; madenlere erişim noktalarında, ulaşım yollarında veya madenlerin ticaretinin yapıldığı yerlerde yasa dışı olarak vergi toplayan veya para ya da maden olarak haraç alan özel veya kamusal güvenlik güçlerine yönelik doğrudan veya dolaylı desteği ortadan kaldırmayı taahhüt ediyoruz.</w:t>
      </w:r>
    </w:p>
    <w:p w14:paraId="4430E1CC">
      <w:pPr>
        <w:pStyle w:val="7"/>
        <w:numPr>
          <w:ilvl w:val="0"/>
          <w:numId w:val="3"/>
        </w:numPr>
        <w:tabs>
          <w:tab w:val="left" w:pos="916"/>
        </w:tabs>
        <w:spacing w:before="5" w:after="0" w:line="254" w:lineRule="auto"/>
        <w:ind w:left="916" w:right="825" w:hanging="360"/>
        <w:jc w:val="both"/>
        <w:rPr>
          <w:sz w:val="24"/>
        </w:rPr>
      </w:pPr>
      <w:r>
        <w:rPr>
          <w:sz w:val="24"/>
        </w:rPr>
        <w:t>Özel veya kamusal güvenlik güçlerinin görevinin yalnızca maden sahalarında ve/veya çevresindeki bölgelerde ve/veya ulaşım yolları boyunca insan haklarını korumak, maden çalışanlarının, ekipman ve tesisin güvenliğini sağlamak ve maden sahasının veya ulaşım yollarına müdahale edilmesinin önüne geçmek olduğunun bilincindeyiz.</w:t>
      </w:r>
    </w:p>
    <w:p w14:paraId="2D492EAA">
      <w:pPr>
        <w:pStyle w:val="7"/>
        <w:numPr>
          <w:ilvl w:val="0"/>
          <w:numId w:val="3"/>
        </w:numPr>
        <w:tabs>
          <w:tab w:val="left" w:pos="914"/>
          <w:tab w:val="left" w:pos="916"/>
        </w:tabs>
        <w:spacing w:before="143" w:after="0" w:line="237" w:lineRule="auto"/>
        <w:ind w:left="916" w:right="786" w:hanging="360"/>
        <w:jc w:val="both"/>
        <w:rPr>
          <w:sz w:val="24"/>
        </w:rPr>
      </w:pPr>
      <w:r>
        <w:rPr>
          <w:rFonts w:hint="default"/>
          <w:spacing w:val="-6"/>
          <w:sz w:val="24"/>
          <w:szCs w:val="24"/>
          <w:lang w:val="tr-TR"/>
        </w:rPr>
        <w:t xml:space="preserve">Santral </w:t>
      </w:r>
      <w:r>
        <w:rPr>
          <w:sz w:val="24"/>
        </w:rPr>
        <w:t>D</w:t>
      </w:r>
      <w:r>
        <w:rPr>
          <w:rFonts w:ascii="Calibri" w:hAnsi="Calibri"/>
          <w:sz w:val="24"/>
        </w:rPr>
        <w:t>ö</w:t>
      </w:r>
      <w:r>
        <w:rPr>
          <w:sz w:val="24"/>
        </w:rPr>
        <w:t>viz</w:t>
      </w:r>
      <w:r>
        <w:rPr>
          <w:spacing w:val="-9"/>
          <w:sz w:val="24"/>
        </w:rPr>
        <w:t xml:space="preserve"> </w:t>
      </w:r>
      <w:r>
        <w:rPr>
          <w:sz w:val="24"/>
        </w:rPr>
        <w:t>olarak</w:t>
      </w:r>
      <w:r>
        <w:rPr>
          <w:spacing w:val="-8"/>
          <w:sz w:val="24"/>
        </w:rPr>
        <w:t xml:space="preserve"> </w:t>
      </w:r>
      <w:r>
        <w:rPr>
          <w:sz w:val="24"/>
        </w:rPr>
        <w:t>bizim</w:t>
      </w:r>
      <w:r>
        <w:rPr>
          <w:spacing w:val="-13"/>
          <w:sz w:val="24"/>
        </w:rPr>
        <w:t xml:space="preserve"> </w:t>
      </w:r>
      <w:r>
        <w:rPr>
          <w:sz w:val="24"/>
        </w:rPr>
        <w:t>veya</w:t>
      </w:r>
      <w:r>
        <w:rPr>
          <w:spacing w:val="-10"/>
          <w:sz w:val="24"/>
        </w:rPr>
        <w:t xml:space="preserve"> </w:t>
      </w:r>
      <w:r>
        <w:rPr>
          <w:sz w:val="24"/>
        </w:rPr>
        <w:t>tedarik</w:t>
      </w:r>
      <w:r>
        <w:rPr>
          <w:spacing w:val="-8"/>
          <w:sz w:val="24"/>
        </w:rPr>
        <w:t xml:space="preserve"> </w:t>
      </w:r>
      <w:r>
        <w:rPr>
          <w:sz w:val="24"/>
        </w:rPr>
        <w:t>zincirimizdeki</w:t>
      </w:r>
      <w:r>
        <w:rPr>
          <w:spacing w:val="-15"/>
          <w:sz w:val="24"/>
        </w:rPr>
        <w:t xml:space="preserve"> </w:t>
      </w:r>
      <w:r>
        <w:rPr>
          <w:sz w:val="24"/>
        </w:rPr>
        <w:t>herhangi</w:t>
      </w:r>
      <w:r>
        <w:rPr>
          <w:spacing w:val="-12"/>
          <w:sz w:val="24"/>
        </w:rPr>
        <w:t xml:space="preserve"> </w:t>
      </w:r>
      <w:r>
        <w:rPr>
          <w:sz w:val="24"/>
        </w:rPr>
        <w:t>bir</w:t>
      </w:r>
      <w:r>
        <w:rPr>
          <w:spacing w:val="-9"/>
          <w:sz w:val="24"/>
        </w:rPr>
        <w:t xml:space="preserve"> </w:t>
      </w:r>
      <w:r>
        <w:rPr>
          <w:sz w:val="24"/>
        </w:rPr>
        <w:t>şirketin</w:t>
      </w:r>
      <w:r>
        <w:rPr>
          <w:spacing w:val="-7"/>
          <w:sz w:val="24"/>
        </w:rPr>
        <w:t xml:space="preserve"> </w:t>
      </w:r>
      <w:r>
        <w:rPr>
          <w:sz w:val="24"/>
          <w:u w:val="single"/>
        </w:rPr>
        <w:t>kamu</w:t>
      </w:r>
      <w:r>
        <w:rPr>
          <w:spacing w:val="-9"/>
          <w:sz w:val="24"/>
          <w:u w:val="single"/>
        </w:rPr>
        <w:t xml:space="preserve"> </w:t>
      </w:r>
      <w:r>
        <w:rPr>
          <w:sz w:val="24"/>
          <w:u w:val="single"/>
        </w:rPr>
        <w:t>veya</w:t>
      </w:r>
      <w:r>
        <w:rPr>
          <w:spacing w:val="-10"/>
          <w:sz w:val="24"/>
          <w:u w:val="single"/>
        </w:rPr>
        <w:t xml:space="preserve"> </w:t>
      </w:r>
      <w:r>
        <w:rPr>
          <w:sz w:val="24"/>
          <w:u w:val="single"/>
        </w:rPr>
        <w:t>özel</w:t>
      </w:r>
      <w:r>
        <w:rPr>
          <w:sz w:val="24"/>
        </w:rPr>
        <w:t xml:space="preserve"> </w:t>
      </w:r>
      <w:r>
        <w:rPr>
          <w:sz w:val="24"/>
          <w:u w:val="single"/>
        </w:rPr>
        <w:t>güvenlik</w:t>
      </w:r>
      <w:r>
        <w:rPr>
          <w:sz w:val="24"/>
        </w:rPr>
        <w:t xml:space="preserve"> güçleriyle sözleşme yapması durumunda, güvenlik ve insan haklarına dair gönüllü ilkelere bağlı kalmayı veya sözleşme yaptığımız güvenlik güçlerinin bu ilkelere uymaları için çaba göstermeyi taahhüt ediyoruz. Özellikle de ağır insan hakları ihlallerinden sorumlu olduğu bilinen kişilerin veya güvenlik güçleri birimlerinin işe alınmamalarını</w:t>
      </w:r>
      <w:r>
        <w:rPr>
          <w:spacing w:val="-15"/>
          <w:sz w:val="24"/>
        </w:rPr>
        <w:t xml:space="preserve"> </w:t>
      </w:r>
      <w:r>
        <w:rPr>
          <w:sz w:val="24"/>
        </w:rPr>
        <w:t>sağlamaya</w:t>
      </w:r>
      <w:r>
        <w:rPr>
          <w:spacing w:val="-9"/>
          <w:sz w:val="24"/>
        </w:rPr>
        <w:t xml:space="preserve"> </w:t>
      </w:r>
      <w:r>
        <w:rPr>
          <w:sz w:val="24"/>
        </w:rPr>
        <w:t>yönelik</w:t>
      </w:r>
      <w:r>
        <w:rPr>
          <w:spacing w:val="-11"/>
          <w:sz w:val="24"/>
        </w:rPr>
        <w:t xml:space="preserve"> </w:t>
      </w:r>
      <w:r>
        <w:rPr>
          <w:sz w:val="24"/>
        </w:rPr>
        <w:t>tarama</w:t>
      </w:r>
      <w:r>
        <w:rPr>
          <w:spacing w:val="-8"/>
          <w:sz w:val="24"/>
        </w:rPr>
        <w:t xml:space="preserve"> </w:t>
      </w:r>
      <w:r>
        <w:rPr>
          <w:sz w:val="24"/>
        </w:rPr>
        <w:t>politikalarını</w:t>
      </w:r>
      <w:r>
        <w:rPr>
          <w:spacing w:val="-15"/>
          <w:sz w:val="24"/>
        </w:rPr>
        <w:t xml:space="preserve"> </w:t>
      </w:r>
      <w:r>
        <w:rPr>
          <w:sz w:val="24"/>
        </w:rPr>
        <w:t>destekleyeceğiz</w:t>
      </w:r>
      <w:r>
        <w:rPr>
          <w:spacing w:val="-4"/>
          <w:sz w:val="24"/>
        </w:rPr>
        <w:t xml:space="preserve"> </w:t>
      </w:r>
      <w:r>
        <w:rPr>
          <w:sz w:val="24"/>
        </w:rPr>
        <w:t>ve</w:t>
      </w:r>
      <w:r>
        <w:rPr>
          <w:spacing w:val="-10"/>
          <w:sz w:val="24"/>
        </w:rPr>
        <w:t xml:space="preserve"> </w:t>
      </w:r>
      <w:r>
        <w:rPr>
          <w:sz w:val="24"/>
        </w:rPr>
        <w:t>bu</w:t>
      </w:r>
      <w:r>
        <w:rPr>
          <w:spacing w:val="-9"/>
          <w:sz w:val="24"/>
        </w:rPr>
        <w:t xml:space="preserve"> </w:t>
      </w:r>
      <w:r>
        <w:rPr>
          <w:sz w:val="24"/>
        </w:rPr>
        <w:t>politikaların oluşturulmasına yönelik adımlar atacağız.</w:t>
      </w:r>
    </w:p>
    <w:p w14:paraId="5F014DE2">
      <w:pPr>
        <w:pStyle w:val="7"/>
        <w:numPr>
          <w:ilvl w:val="0"/>
          <w:numId w:val="3"/>
        </w:numPr>
        <w:tabs>
          <w:tab w:val="left" w:pos="916"/>
        </w:tabs>
        <w:spacing w:before="8" w:after="0" w:line="237" w:lineRule="auto"/>
        <w:ind w:left="916" w:right="807" w:hanging="360"/>
        <w:jc w:val="both"/>
        <w:rPr>
          <w:sz w:val="24"/>
        </w:rPr>
      </w:pPr>
      <w:r>
        <w:rPr>
          <w:rFonts w:hint="default"/>
          <w:spacing w:val="-6"/>
          <w:sz w:val="24"/>
          <w:szCs w:val="24"/>
          <w:lang w:val="tr-TR"/>
        </w:rPr>
        <w:t>Santral</w:t>
      </w:r>
      <w:r>
        <w:rPr>
          <w:spacing w:val="-15"/>
          <w:sz w:val="24"/>
        </w:rPr>
        <w:t xml:space="preserve"> </w:t>
      </w:r>
      <w:r>
        <w:rPr>
          <w:sz w:val="24"/>
        </w:rPr>
        <w:t>D</w:t>
      </w:r>
      <w:r>
        <w:rPr>
          <w:rFonts w:ascii="Calibri" w:hAnsi="Calibri"/>
          <w:sz w:val="24"/>
        </w:rPr>
        <w:t>ö</w:t>
      </w:r>
      <w:r>
        <w:rPr>
          <w:sz w:val="24"/>
        </w:rPr>
        <w:t>viz</w:t>
      </w:r>
      <w:r>
        <w:rPr>
          <w:spacing w:val="-15"/>
          <w:sz w:val="24"/>
        </w:rPr>
        <w:t xml:space="preserve"> </w:t>
      </w:r>
      <w:r>
        <w:rPr>
          <w:sz w:val="24"/>
        </w:rPr>
        <w:t>olarak,</w:t>
      </w:r>
      <w:r>
        <w:rPr>
          <w:spacing w:val="-15"/>
          <w:sz w:val="24"/>
        </w:rPr>
        <w:t xml:space="preserve"> </w:t>
      </w:r>
      <w:r>
        <w:rPr>
          <w:sz w:val="24"/>
        </w:rPr>
        <w:t>güvenliğin</w:t>
      </w:r>
      <w:r>
        <w:rPr>
          <w:spacing w:val="-13"/>
          <w:sz w:val="24"/>
        </w:rPr>
        <w:t xml:space="preserve"> </w:t>
      </w:r>
      <w:r>
        <w:rPr>
          <w:sz w:val="24"/>
        </w:rPr>
        <w:t>sağlanması</w:t>
      </w:r>
      <w:r>
        <w:rPr>
          <w:spacing w:val="-14"/>
          <w:sz w:val="24"/>
        </w:rPr>
        <w:t xml:space="preserve"> </w:t>
      </w:r>
      <w:r>
        <w:rPr>
          <w:sz w:val="24"/>
        </w:rPr>
        <w:t>için</w:t>
      </w:r>
      <w:r>
        <w:rPr>
          <w:spacing w:val="-15"/>
          <w:sz w:val="24"/>
        </w:rPr>
        <w:t xml:space="preserve"> </w:t>
      </w:r>
      <w:r>
        <w:rPr>
          <w:sz w:val="24"/>
        </w:rPr>
        <w:t>kamu</w:t>
      </w:r>
      <w:r>
        <w:rPr>
          <w:spacing w:val="-12"/>
          <w:sz w:val="24"/>
        </w:rPr>
        <w:t xml:space="preserve"> </w:t>
      </w:r>
      <w:r>
        <w:rPr>
          <w:sz w:val="24"/>
        </w:rPr>
        <w:t>veya</w:t>
      </w:r>
      <w:r>
        <w:rPr>
          <w:spacing w:val="-15"/>
          <w:sz w:val="24"/>
        </w:rPr>
        <w:t xml:space="preserve"> </w:t>
      </w:r>
      <w:r>
        <w:rPr>
          <w:sz w:val="24"/>
        </w:rPr>
        <w:t>özel</w:t>
      </w:r>
      <w:r>
        <w:rPr>
          <w:spacing w:val="-15"/>
          <w:sz w:val="24"/>
        </w:rPr>
        <w:t xml:space="preserve"> </w:t>
      </w:r>
      <w:r>
        <w:rPr>
          <w:sz w:val="24"/>
        </w:rPr>
        <w:t>güvenlik</w:t>
      </w:r>
      <w:r>
        <w:rPr>
          <w:spacing w:val="-15"/>
          <w:sz w:val="24"/>
        </w:rPr>
        <w:t xml:space="preserve"> </w:t>
      </w:r>
      <w:r>
        <w:rPr>
          <w:sz w:val="24"/>
        </w:rPr>
        <w:t>güçlerine</w:t>
      </w:r>
      <w:r>
        <w:rPr>
          <w:spacing w:val="-10"/>
          <w:sz w:val="24"/>
        </w:rPr>
        <w:t xml:space="preserve"> </w:t>
      </w:r>
      <w:r>
        <w:rPr>
          <w:sz w:val="24"/>
        </w:rPr>
        <w:t>yapılan ödemelerde şeffaflığın, orantılılığın ve hesap verebilirliğin nasıl daha iyi hale getirilebileceği konusunda işe yarar çözümlere katkı yapmak için merkezi veya yerel makamlarla, uluslararası kuruluşlarla ve sivil toplum örgütleriyle çalışma çabalarını destekleyeceğiz ve bu yönde adımlar atacağız.</w:t>
      </w:r>
    </w:p>
    <w:p w14:paraId="429110AB">
      <w:pPr>
        <w:pStyle w:val="5"/>
        <w:spacing w:before="271" w:line="237" w:lineRule="auto"/>
        <w:ind w:left="916" w:right="821"/>
        <w:jc w:val="both"/>
      </w:pPr>
      <w:r>
        <w:rPr>
          <w:rFonts w:hint="default"/>
          <w:spacing w:val="-6"/>
          <w:sz w:val="24"/>
          <w:szCs w:val="24"/>
          <w:lang w:val="tr-TR"/>
        </w:rPr>
        <w:t>Santral</w:t>
      </w:r>
      <w:r>
        <w:rPr>
          <w:spacing w:val="-8"/>
        </w:rPr>
        <w:t xml:space="preserve"> </w:t>
      </w:r>
      <w:r>
        <w:t>D</w:t>
      </w:r>
      <w:r>
        <w:rPr>
          <w:rFonts w:ascii="Calibri" w:hAnsi="Calibri"/>
        </w:rPr>
        <w:t>ö</w:t>
      </w:r>
      <w:r>
        <w:t>viz olarak, korunmasız grupların, özellikle de tedarik zincirindeki madenlerin emek yoğun veya küçük ölçekli madencilikle (ASM) çıkarıldığı yerlerde elle çalışan madencilerin, maden sahalarında kamu veya özel güvenlik güçlerinin varlığından kaynaklanan</w:t>
      </w:r>
      <w:r>
        <w:rPr>
          <w:spacing w:val="-7"/>
        </w:rPr>
        <w:t xml:space="preserve"> </w:t>
      </w:r>
      <w:r>
        <w:t>olumsuz</w:t>
      </w:r>
      <w:r>
        <w:rPr>
          <w:spacing w:val="-3"/>
        </w:rPr>
        <w:t xml:space="preserve"> </w:t>
      </w:r>
      <w:r>
        <w:t>etkilere maruz</w:t>
      </w:r>
      <w:r>
        <w:rPr>
          <w:spacing w:val="-3"/>
        </w:rPr>
        <w:t xml:space="preserve"> </w:t>
      </w:r>
      <w:r>
        <w:t>kalmalarını</w:t>
      </w:r>
      <w:r>
        <w:rPr>
          <w:spacing w:val="-10"/>
        </w:rPr>
        <w:t xml:space="preserve"> </w:t>
      </w:r>
      <w:r>
        <w:t>önlemek veya</w:t>
      </w:r>
      <w:r>
        <w:rPr>
          <w:spacing w:val="-5"/>
        </w:rPr>
        <w:t xml:space="preserve"> </w:t>
      </w:r>
      <w:r>
        <w:t>en</w:t>
      </w:r>
      <w:r>
        <w:rPr>
          <w:spacing w:val="-7"/>
        </w:rPr>
        <w:t xml:space="preserve"> </w:t>
      </w:r>
      <w:r>
        <w:t>aza indirmek için</w:t>
      </w:r>
      <w:r>
        <w:rPr>
          <w:spacing w:val="-2"/>
        </w:rPr>
        <w:t xml:space="preserve"> </w:t>
      </w:r>
      <w:r>
        <w:t>yerel makamlarla, uluslararası kuruluşlarla ve sivil toplum örgütleriyle birlikte çalışma çabalarını destekleyeceğiz ve bu yönde adımlar atacağız.</w:t>
      </w:r>
    </w:p>
    <w:p w14:paraId="4418882A">
      <w:pPr>
        <w:spacing w:after="0" w:line="237" w:lineRule="auto"/>
        <w:jc w:val="both"/>
        <w:sectPr>
          <w:pgSz w:w="11900" w:h="16820"/>
          <w:pgMar w:top="0" w:right="300" w:bottom="1180" w:left="1220" w:header="0" w:footer="983" w:gutter="0"/>
          <w:cols w:space="720" w:num="1"/>
        </w:sectPr>
      </w:pPr>
    </w:p>
    <w:p w14:paraId="5A12D5C9">
      <w:pPr>
        <w:pStyle w:val="5"/>
        <w:spacing w:line="21" w:lineRule="exact"/>
        <w:ind w:left="-1220"/>
        <w:rPr>
          <w:sz w:val="2"/>
        </w:rPr>
      </w:pPr>
      <w:r>
        <w:rPr>
          <w:sz w:val="2"/>
        </w:rPr>
        <w:drawing>
          <wp:inline distT="0" distB="0" distL="0" distR="0">
            <wp:extent cx="25400" cy="12700"/>
            <wp:effectExtent l="0" t="0" r="0" b="0"/>
            <wp:docPr id="51" name="Image 51" descr="ooxWord://word/media/image11.jpeg"/>
            <wp:cNvGraphicFramePr/>
            <a:graphic xmlns:a="http://schemas.openxmlformats.org/drawingml/2006/main">
              <a:graphicData uri="http://schemas.openxmlformats.org/drawingml/2006/picture">
                <pic:pic xmlns:pic="http://schemas.openxmlformats.org/drawingml/2006/picture">
                  <pic:nvPicPr>
                    <pic:cNvPr id="51" name="Image 51" descr="ooxWord://word/media/image11.jpeg"/>
                    <pic:cNvPicPr/>
                  </pic:nvPicPr>
                  <pic:blipFill>
                    <a:blip r:embed="rId11" cstate="print"/>
                    <a:stretch>
                      <a:fillRect/>
                    </a:stretch>
                  </pic:blipFill>
                  <pic:spPr>
                    <a:xfrm>
                      <a:off x="0" y="0"/>
                      <a:ext cx="25644" cy="13334"/>
                    </a:xfrm>
                    <a:prstGeom prst="rect">
                      <a:avLst/>
                    </a:prstGeom>
                  </pic:spPr>
                </pic:pic>
              </a:graphicData>
            </a:graphic>
          </wp:inline>
        </w:drawing>
      </w:r>
    </w:p>
    <w:p w14:paraId="54A07676">
      <w:pPr>
        <w:pStyle w:val="5"/>
      </w:pPr>
    </w:p>
    <w:p w14:paraId="6D857008">
      <w:pPr>
        <w:pStyle w:val="5"/>
      </w:pPr>
    </w:p>
    <w:p w14:paraId="06119D42">
      <w:pPr>
        <w:pStyle w:val="5"/>
      </w:pPr>
    </w:p>
    <w:p w14:paraId="5119E5EF">
      <w:pPr>
        <w:pStyle w:val="5"/>
        <w:spacing w:before="245"/>
      </w:pPr>
    </w:p>
    <w:p w14:paraId="1E85E99F">
      <w:pPr>
        <w:pStyle w:val="7"/>
        <w:numPr>
          <w:ilvl w:val="0"/>
          <w:numId w:val="3"/>
        </w:numPr>
        <w:tabs>
          <w:tab w:val="left" w:pos="912"/>
          <w:tab w:val="left" w:pos="916"/>
        </w:tabs>
        <w:spacing w:before="0" w:after="0" w:line="240" w:lineRule="auto"/>
        <w:ind w:left="916" w:right="819" w:hanging="360"/>
        <w:jc w:val="both"/>
        <w:rPr>
          <w:sz w:val="24"/>
        </w:rPr>
      </w:pPr>
      <w:r>
        <w:rPr>
          <w:sz w:val="24"/>
        </w:rPr>
        <w:t xml:space="preserve">Şirketimizin tedarik zincirindeki özel konumu gereğince, </w:t>
      </w:r>
      <w:r>
        <w:rPr>
          <w:sz w:val="24"/>
          <w:u w:val="single"/>
        </w:rPr>
        <w:t>kamu veya özel güvenlik</w:t>
      </w:r>
      <w:r>
        <w:rPr>
          <w:sz w:val="24"/>
        </w:rPr>
        <w:t xml:space="preserve"> </w:t>
      </w:r>
      <w:r>
        <w:rPr>
          <w:sz w:val="24"/>
          <w:u w:val="single"/>
        </w:rPr>
        <w:t>güçlerine</w:t>
      </w:r>
      <w:r>
        <w:rPr>
          <w:sz w:val="24"/>
        </w:rPr>
        <w:t xml:space="preserve"> doğrudan veya dolaylı destek sağlandığı yönünde makul bir riskin mevcut olduğunu belirlediğimiz durumlarda, bu riskin önlenmesi veya azaltılması için yukarı akıştaki tedarikçilerle ve diğer menfaat sahipleriyle birlikte derhal bir risk yönetim planı oluşturup uygulayacağız. Bu gibi durumlarda, risk yönetim planının oluşturulmasını izleyen altı</w:t>
      </w:r>
      <w:r>
        <w:rPr>
          <w:spacing w:val="-1"/>
          <w:sz w:val="24"/>
        </w:rPr>
        <w:t xml:space="preserve"> </w:t>
      </w:r>
      <w:r>
        <w:rPr>
          <w:sz w:val="24"/>
        </w:rPr>
        <w:t>ay içinde riskin azaltılması</w:t>
      </w:r>
      <w:r>
        <w:rPr>
          <w:spacing w:val="-1"/>
          <w:sz w:val="24"/>
        </w:rPr>
        <w:t xml:space="preserve"> </w:t>
      </w:r>
      <w:r>
        <w:rPr>
          <w:sz w:val="24"/>
        </w:rPr>
        <w:t>girişimlerinin başarısız olması</w:t>
      </w:r>
      <w:r>
        <w:rPr>
          <w:spacing w:val="-1"/>
          <w:sz w:val="24"/>
        </w:rPr>
        <w:t xml:space="preserve"> </w:t>
      </w:r>
      <w:r>
        <w:rPr>
          <w:sz w:val="24"/>
        </w:rPr>
        <w:t>durumunda, yukarı akıştaki tedarikçilerle olan ticari ilişkimizi askıya alacağız veya sonlandıracağız.</w:t>
      </w:r>
    </w:p>
    <w:p w14:paraId="728C2773">
      <w:pPr>
        <w:pStyle w:val="7"/>
        <w:numPr>
          <w:ilvl w:val="0"/>
          <w:numId w:val="3"/>
        </w:numPr>
        <w:tabs>
          <w:tab w:val="left" w:pos="914"/>
          <w:tab w:val="left" w:pos="916"/>
        </w:tabs>
        <w:spacing w:before="274" w:after="0" w:line="237" w:lineRule="auto"/>
        <w:ind w:left="916" w:right="796" w:hanging="360"/>
        <w:jc w:val="both"/>
        <w:rPr>
          <w:sz w:val="24"/>
        </w:rPr>
      </w:pPr>
      <w:r>
        <w:rPr>
          <w:rFonts w:hint="default"/>
          <w:spacing w:val="-6"/>
          <w:sz w:val="24"/>
          <w:szCs w:val="24"/>
          <w:lang w:val="tr-TR"/>
        </w:rPr>
        <w:t>Santral</w:t>
      </w:r>
      <w:r>
        <w:rPr>
          <w:spacing w:val="-6"/>
          <w:sz w:val="24"/>
        </w:rPr>
        <w:t xml:space="preserve"> </w:t>
      </w:r>
      <w:r>
        <w:rPr>
          <w:sz w:val="24"/>
        </w:rPr>
        <w:t>D</w:t>
      </w:r>
      <w:r>
        <w:rPr>
          <w:rFonts w:ascii="Calibri" w:hAnsi="Calibri"/>
          <w:sz w:val="24"/>
        </w:rPr>
        <w:t>ö</w:t>
      </w:r>
      <w:r>
        <w:rPr>
          <w:sz w:val="24"/>
        </w:rPr>
        <w:t>viz</w:t>
      </w:r>
      <w:r>
        <w:rPr>
          <w:spacing w:val="-3"/>
          <w:sz w:val="24"/>
        </w:rPr>
        <w:t xml:space="preserve"> </w:t>
      </w:r>
      <w:r>
        <w:rPr>
          <w:sz w:val="24"/>
        </w:rPr>
        <w:t>olarak, madenlerin</w:t>
      </w:r>
      <w:r>
        <w:rPr>
          <w:spacing w:val="-2"/>
          <w:sz w:val="24"/>
        </w:rPr>
        <w:t xml:space="preserve"> </w:t>
      </w:r>
      <w:r>
        <w:rPr>
          <w:sz w:val="24"/>
        </w:rPr>
        <w:t>kaynağına ilişkin</w:t>
      </w:r>
      <w:r>
        <w:rPr>
          <w:spacing w:val="-2"/>
          <w:sz w:val="24"/>
        </w:rPr>
        <w:t xml:space="preserve"> </w:t>
      </w:r>
      <w:r>
        <w:rPr>
          <w:sz w:val="24"/>
        </w:rPr>
        <w:t>hile ile</w:t>
      </w:r>
      <w:r>
        <w:rPr>
          <w:spacing w:val="-6"/>
          <w:sz w:val="24"/>
        </w:rPr>
        <w:t xml:space="preserve"> </w:t>
      </w:r>
      <w:r>
        <w:rPr>
          <w:sz w:val="24"/>
        </w:rPr>
        <w:t>asıl</w:t>
      </w:r>
      <w:r>
        <w:rPr>
          <w:spacing w:val="-6"/>
          <w:sz w:val="24"/>
        </w:rPr>
        <w:t xml:space="preserve"> </w:t>
      </w:r>
      <w:r>
        <w:rPr>
          <w:sz w:val="24"/>
        </w:rPr>
        <w:t>kaynağının</w:t>
      </w:r>
      <w:r>
        <w:rPr>
          <w:spacing w:val="-3"/>
          <w:sz w:val="24"/>
        </w:rPr>
        <w:t xml:space="preserve"> </w:t>
      </w:r>
      <w:r>
        <w:rPr>
          <w:sz w:val="24"/>
        </w:rPr>
        <w:t>gizlenmesi</w:t>
      </w:r>
      <w:r>
        <w:rPr>
          <w:spacing w:val="-1"/>
          <w:sz w:val="24"/>
        </w:rPr>
        <w:t xml:space="preserve"> </w:t>
      </w:r>
      <w:r>
        <w:rPr>
          <w:sz w:val="24"/>
        </w:rPr>
        <w:t>veya örtülmesi, kıymetli madenlerin çıkartılması, ticareti, elleçlenmesi, taşınması ve ihracı, devletlere</w:t>
      </w:r>
      <w:r>
        <w:rPr>
          <w:spacing w:val="-7"/>
          <w:sz w:val="24"/>
        </w:rPr>
        <w:t xml:space="preserve"> </w:t>
      </w:r>
      <w:r>
        <w:rPr>
          <w:sz w:val="24"/>
        </w:rPr>
        <w:t>ödenen</w:t>
      </w:r>
      <w:r>
        <w:rPr>
          <w:spacing w:val="-10"/>
          <w:sz w:val="24"/>
        </w:rPr>
        <w:t xml:space="preserve"> </w:t>
      </w:r>
      <w:r>
        <w:rPr>
          <w:sz w:val="24"/>
        </w:rPr>
        <w:t>vergilerin,</w:t>
      </w:r>
      <w:r>
        <w:rPr>
          <w:spacing w:val="-4"/>
          <w:sz w:val="24"/>
        </w:rPr>
        <w:t xml:space="preserve"> </w:t>
      </w:r>
      <w:r>
        <w:rPr>
          <w:sz w:val="24"/>
        </w:rPr>
        <w:t>ücretlerin</w:t>
      </w:r>
      <w:r>
        <w:rPr>
          <w:spacing w:val="-6"/>
          <w:sz w:val="24"/>
        </w:rPr>
        <w:t xml:space="preserve"> </w:t>
      </w:r>
      <w:r>
        <w:rPr>
          <w:sz w:val="24"/>
        </w:rPr>
        <w:t>ve</w:t>
      </w:r>
      <w:r>
        <w:rPr>
          <w:spacing w:val="-3"/>
          <w:sz w:val="24"/>
        </w:rPr>
        <w:t xml:space="preserve"> </w:t>
      </w:r>
      <w:r>
        <w:rPr>
          <w:sz w:val="24"/>
        </w:rPr>
        <w:t>imtiyaz</w:t>
      </w:r>
      <w:r>
        <w:rPr>
          <w:spacing w:val="-5"/>
          <w:sz w:val="24"/>
        </w:rPr>
        <w:t xml:space="preserve"> </w:t>
      </w:r>
      <w:r>
        <w:rPr>
          <w:sz w:val="24"/>
        </w:rPr>
        <w:t>ödemelerinin</w:t>
      </w:r>
      <w:r>
        <w:rPr>
          <w:spacing w:val="-5"/>
          <w:sz w:val="24"/>
        </w:rPr>
        <w:t xml:space="preserve"> </w:t>
      </w:r>
      <w:r>
        <w:rPr>
          <w:sz w:val="24"/>
        </w:rPr>
        <w:t>yanlış</w:t>
      </w:r>
      <w:r>
        <w:rPr>
          <w:spacing w:val="-4"/>
          <w:sz w:val="24"/>
        </w:rPr>
        <w:t xml:space="preserve"> </w:t>
      </w:r>
      <w:r>
        <w:rPr>
          <w:sz w:val="24"/>
        </w:rPr>
        <w:t>beyan</w:t>
      </w:r>
      <w:r>
        <w:rPr>
          <w:spacing w:val="-11"/>
          <w:sz w:val="24"/>
        </w:rPr>
        <w:t xml:space="preserve"> </w:t>
      </w:r>
      <w:r>
        <w:rPr>
          <w:sz w:val="24"/>
        </w:rPr>
        <w:t>edilmesi</w:t>
      </w:r>
      <w:r>
        <w:rPr>
          <w:spacing w:val="-5"/>
          <w:sz w:val="24"/>
        </w:rPr>
        <w:t xml:space="preserve"> </w:t>
      </w:r>
      <w:r>
        <w:rPr>
          <w:sz w:val="24"/>
        </w:rPr>
        <w:t>için rüşvet teklif, vaat veya talep etmeyeceğiz ve rüşvet taleplerine karşı direneceğiz.</w:t>
      </w:r>
    </w:p>
    <w:p w14:paraId="5C0F1147">
      <w:pPr>
        <w:pStyle w:val="7"/>
        <w:numPr>
          <w:ilvl w:val="0"/>
          <w:numId w:val="3"/>
        </w:numPr>
        <w:tabs>
          <w:tab w:val="left" w:pos="914"/>
          <w:tab w:val="left" w:pos="916"/>
        </w:tabs>
        <w:spacing w:before="273" w:after="0" w:line="237" w:lineRule="auto"/>
        <w:ind w:left="916" w:right="794" w:hanging="360"/>
        <w:jc w:val="both"/>
        <w:rPr>
          <w:sz w:val="24"/>
        </w:rPr>
      </w:pPr>
      <w:r>
        <w:rPr>
          <w:rFonts w:hint="default"/>
          <w:spacing w:val="-6"/>
          <w:sz w:val="24"/>
          <w:szCs w:val="24"/>
          <w:lang w:val="tr-TR"/>
        </w:rPr>
        <w:t>Santral</w:t>
      </w:r>
      <w:r>
        <w:rPr>
          <w:spacing w:val="-15"/>
          <w:sz w:val="24"/>
        </w:rPr>
        <w:t xml:space="preserve"> </w:t>
      </w:r>
      <w:r>
        <w:rPr>
          <w:sz w:val="24"/>
        </w:rPr>
        <w:t>D</w:t>
      </w:r>
      <w:r>
        <w:rPr>
          <w:rFonts w:ascii="Calibri" w:hAnsi="Calibri"/>
          <w:sz w:val="24"/>
        </w:rPr>
        <w:t>ö</w:t>
      </w:r>
      <w:r>
        <w:rPr>
          <w:sz w:val="24"/>
        </w:rPr>
        <w:t>viz</w:t>
      </w:r>
      <w:r>
        <w:rPr>
          <w:spacing w:val="-15"/>
          <w:sz w:val="24"/>
        </w:rPr>
        <w:t xml:space="preserve"> </w:t>
      </w:r>
      <w:r>
        <w:rPr>
          <w:sz w:val="24"/>
        </w:rPr>
        <w:t>olarak,</w:t>
      </w:r>
      <w:r>
        <w:rPr>
          <w:spacing w:val="-15"/>
          <w:sz w:val="24"/>
        </w:rPr>
        <w:t xml:space="preserve"> </w:t>
      </w:r>
      <w:r>
        <w:rPr>
          <w:sz w:val="24"/>
        </w:rPr>
        <w:t>kıymetli</w:t>
      </w:r>
      <w:r>
        <w:rPr>
          <w:spacing w:val="-15"/>
          <w:sz w:val="24"/>
        </w:rPr>
        <w:t xml:space="preserve"> </w:t>
      </w:r>
      <w:r>
        <w:rPr>
          <w:sz w:val="24"/>
        </w:rPr>
        <w:t>madenlerin</w:t>
      </w:r>
      <w:r>
        <w:rPr>
          <w:spacing w:val="-15"/>
          <w:sz w:val="24"/>
        </w:rPr>
        <w:t xml:space="preserve"> </w:t>
      </w:r>
      <w:r>
        <w:rPr>
          <w:sz w:val="24"/>
        </w:rPr>
        <w:t>çıkartılması,</w:t>
      </w:r>
      <w:r>
        <w:rPr>
          <w:spacing w:val="-15"/>
          <w:sz w:val="24"/>
        </w:rPr>
        <w:t xml:space="preserve"> </w:t>
      </w:r>
      <w:r>
        <w:rPr>
          <w:sz w:val="24"/>
        </w:rPr>
        <w:t>ticareti,</w:t>
      </w:r>
      <w:r>
        <w:rPr>
          <w:spacing w:val="-15"/>
          <w:sz w:val="24"/>
        </w:rPr>
        <w:t xml:space="preserve"> </w:t>
      </w:r>
      <w:r>
        <w:rPr>
          <w:sz w:val="24"/>
        </w:rPr>
        <w:t>elleçlenmesi,</w:t>
      </w:r>
      <w:r>
        <w:rPr>
          <w:spacing w:val="-15"/>
          <w:sz w:val="24"/>
        </w:rPr>
        <w:t xml:space="preserve"> </w:t>
      </w:r>
      <w:r>
        <w:rPr>
          <w:sz w:val="24"/>
        </w:rPr>
        <w:t>taşınması</w:t>
      </w:r>
      <w:r>
        <w:rPr>
          <w:spacing w:val="-15"/>
          <w:sz w:val="24"/>
        </w:rPr>
        <w:t xml:space="preserve"> </w:t>
      </w:r>
      <w:r>
        <w:rPr>
          <w:sz w:val="24"/>
        </w:rPr>
        <w:t>veya ihracı faaliyetleri sonucunda veya bu faaliyetlerle bağlantılı olarak, maden sahalarına erişim noktalarında, ulaşım güzergâhları boyunca veya madenlerin yukarı akıştaki tedarikçiler</w:t>
      </w:r>
      <w:r>
        <w:rPr>
          <w:spacing w:val="-8"/>
          <w:sz w:val="24"/>
        </w:rPr>
        <w:t xml:space="preserve"> </w:t>
      </w:r>
      <w:r>
        <w:rPr>
          <w:sz w:val="24"/>
        </w:rPr>
        <w:t>tarafından</w:t>
      </w:r>
      <w:r>
        <w:rPr>
          <w:spacing w:val="-13"/>
          <w:sz w:val="24"/>
        </w:rPr>
        <w:t xml:space="preserve"> </w:t>
      </w:r>
      <w:r>
        <w:rPr>
          <w:sz w:val="24"/>
        </w:rPr>
        <w:t>alım</w:t>
      </w:r>
      <w:r>
        <w:rPr>
          <w:spacing w:val="-13"/>
          <w:sz w:val="24"/>
        </w:rPr>
        <w:t xml:space="preserve"> </w:t>
      </w:r>
      <w:r>
        <w:rPr>
          <w:sz w:val="24"/>
        </w:rPr>
        <w:t>satımının</w:t>
      </w:r>
      <w:r>
        <w:rPr>
          <w:spacing w:val="-5"/>
          <w:sz w:val="24"/>
        </w:rPr>
        <w:t xml:space="preserve"> </w:t>
      </w:r>
      <w:r>
        <w:rPr>
          <w:sz w:val="24"/>
        </w:rPr>
        <w:t>yapıldığı</w:t>
      </w:r>
      <w:r>
        <w:rPr>
          <w:spacing w:val="-8"/>
          <w:sz w:val="24"/>
        </w:rPr>
        <w:t xml:space="preserve"> </w:t>
      </w:r>
      <w:r>
        <w:rPr>
          <w:sz w:val="24"/>
        </w:rPr>
        <w:t>noktalarda</w:t>
      </w:r>
      <w:r>
        <w:rPr>
          <w:spacing w:val="-8"/>
          <w:sz w:val="24"/>
        </w:rPr>
        <w:t xml:space="preserve"> </w:t>
      </w:r>
      <w:r>
        <w:rPr>
          <w:sz w:val="24"/>
        </w:rPr>
        <w:t>yasa</w:t>
      </w:r>
      <w:r>
        <w:rPr>
          <w:spacing w:val="-10"/>
          <w:sz w:val="24"/>
        </w:rPr>
        <w:t xml:space="preserve"> </w:t>
      </w:r>
      <w:r>
        <w:rPr>
          <w:sz w:val="24"/>
        </w:rPr>
        <w:t>dışı</w:t>
      </w:r>
      <w:r>
        <w:rPr>
          <w:spacing w:val="-13"/>
          <w:sz w:val="24"/>
        </w:rPr>
        <w:t xml:space="preserve"> </w:t>
      </w:r>
      <w:r>
        <w:rPr>
          <w:sz w:val="24"/>
        </w:rPr>
        <w:t>vergilendirmeden</w:t>
      </w:r>
      <w:r>
        <w:rPr>
          <w:spacing w:val="-9"/>
          <w:sz w:val="24"/>
        </w:rPr>
        <w:t xml:space="preserve"> </w:t>
      </w:r>
      <w:r>
        <w:rPr>
          <w:sz w:val="24"/>
        </w:rPr>
        <w:t>veya madenlerin haraç olarak alınmasından kaynaklanan bir para aklama riskinin mevcut olduğunu makul olarak tespit ettiğimiz durumlarda, para aklamanın etkili bir şekilde önlenmesi çabalarına destek olacağız ve önlenmesine katkı yapacak adımlar atacağız.</w:t>
      </w:r>
    </w:p>
    <w:p w14:paraId="73AB28A1">
      <w:pPr>
        <w:pStyle w:val="5"/>
        <w:spacing w:before="5"/>
      </w:pPr>
    </w:p>
    <w:p w14:paraId="7979617B">
      <w:pPr>
        <w:pStyle w:val="7"/>
        <w:numPr>
          <w:ilvl w:val="0"/>
          <w:numId w:val="3"/>
        </w:numPr>
        <w:tabs>
          <w:tab w:val="left" w:pos="916"/>
        </w:tabs>
        <w:spacing w:before="0" w:after="0" w:line="235" w:lineRule="auto"/>
        <w:ind w:left="916" w:right="820" w:hanging="360"/>
        <w:jc w:val="both"/>
        <w:rPr>
          <w:sz w:val="24"/>
        </w:rPr>
      </w:pPr>
      <w:r>
        <w:rPr>
          <w:rFonts w:hint="default"/>
          <w:spacing w:val="-6"/>
          <w:sz w:val="24"/>
          <w:szCs w:val="24"/>
          <w:lang w:val="tr-TR"/>
        </w:rPr>
        <w:t>Santral</w:t>
      </w:r>
      <w:r>
        <w:rPr>
          <w:spacing w:val="-4"/>
          <w:sz w:val="24"/>
        </w:rPr>
        <w:t xml:space="preserve"> </w:t>
      </w:r>
      <w:r>
        <w:rPr>
          <w:sz w:val="24"/>
        </w:rPr>
        <w:t>D</w:t>
      </w:r>
      <w:r>
        <w:rPr>
          <w:rFonts w:ascii="Calibri" w:hAnsi="Calibri"/>
          <w:sz w:val="24"/>
        </w:rPr>
        <w:t>ö</w:t>
      </w:r>
      <w:r>
        <w:rPr>
          <w:sz w:val="24"/>
        </w:rPr>
        <w:t>viz olarak, çatışmalardan etkilenen ve yüksek riskli alanlarda madenlerin çıkarılmasıyla, ticaretiyle ve ihracıyla ilgili bütün vergilerin, ücretlerin ve imtiyaz ücretlerinin uluslararası standartları da dikkate alarak devletlere ödenmesini</w:t>
      </w:r>
      <w:r>
        <w:rPr>
          <w:spacing w:val="-2"/>
          <w:sz w:val="24"/>
        </w:rPr>
        <w:t xml:space="preserve"> </w:t>
      </w:r>
      <w:r>
        <w:rPr>
          <w:sz w:val="24"/>
        </w:rPr>
        <w:t>gözeteceğiz.</w:t>
      </w:r>
    </w:p>
    <w:p w14:paraId="2841404D">
      <w:pPr>
        <w:pStyle w:val="5"/>
      </w:pPr>
    </w:p>
    <w:p w14:paraId="1BB072D7">
      <w:pPr>
        <w:pStyle w:val="7"/>
        <w:numPr>
          <w:ilvl w:val="0"/>
          <w:numId w:val="3"/>
        </w:numPr>
        <w:tabs>
          <w:tab w:val="left" w:pos="914"/>
          <w:tab w:val="left" w:pos="916"/>
        </w:tabs>
        <w:spacing w:before="1" w:after="0" w:line="237" w:lineRule="auto"/>
        <w:ind w:left="916" w:right="791" w:hanging="360"/>
        <w:jc w:val="both"/>
        <w:rPr>
          <w:sz w:val="24"/>
        </w:rPr>
      </w:pPr>
      <w:r>
        <w:rPr>
          <w:rFonts w:hint="default"/>
          <w:spacing w:val="-6"/>
          <w:sz w:val="24"/>
          <w:szCs w:val="24"/>
          <w:lang w:val="tr-TR"/>
        </w:rPr>
        <w:t>Santral</w:t>
      </w:r>
      <w:r>
        <w:rPr>
          <w:spacing w:val="-15"/>
          <w:sz w:val="24"/>
        </w:rPr>
        <w:t xml:space="preserve"> </w:t>
      </w:r>
      <w:r>
        <w:rPr>
          <w:sz w:val="24"/>
        </w:rPr>
        <w:t>D</w:t>
      </w:r>
      <w:r>
        <w:rPr>
          <w:rFonts w:ascii="Calibri" w:hAnsi="Calibri"/>
          <w:sz w:val="24"/>
        </w:rPr>
        <w:t>ö</w:t>
      </w:r>
      <w:r>
        <w:rPr>
          <w:sz w:val="24"/>
        </w:rPr>
        <w:t>viz</w:t>
      </w:r>
      <w:r>
        <w:rPr>
          <w:spacing w:val="-15"/>
          <w:sz w:val="24"/>
        </w:rPr>
        <w:t xml:space="preserve"> </w:t>
      </w:r>
      <w:r>
        <w:rPr>
          <w:sz w:val="24"/>
        </w:rPr>
        <w:t>olarak,</w:t>
      </w:r>
      <w:r>
        <w:rPr>
          <w:spacing w:val="-15"/>
          <w:sz w:val="24"/>
        </w:rPr>
        <w:t xml:space="preserve"> </w:t>
      </w:r>
      <w:r>
        <w:rPr>
          <w:sz w:val="24"/>
        </w:rPr>
        <w:t>Şirketimizin</w:t>
      </w:r>
      <w:r>
        <w:rPr>
          <w:spacing w:val="-15"/>
          <w:sz w:val="24"/>
        </w:rPr>
        <w:t xml:space="preserve"> </w:t>
      </w:r>
      <w:r>
        <w:rPr>
          <w:sz w:val="24"/>
        </w:rPr>
        <w:t>tedarik</w:t>
      </w:r>
      <w:r>
        <w:rPr>
          <w:spacing w:val="-15"/>
          <w:sz w:val="24"/>
        </w:rPr>
        <w:t xml:space="preserve"> </w:t>
      </w:r>
      <w:r>
        <w:rPr>
          <w:sz w:val="24"/>
        </w:rPr>
        <w:t>zincirindeki</w:t>
      </w:r>
      <w:r>
        <w:rPr>
          <w:spacing w:val="-15"/>
          <w:sz w:val="24"/>
        </w:rPr>
        <w:t xml:space="preserve"> </w:t>
      </w:r>
      <w:r>
        <w:rPr>
          <w:sz w:val="24"/>
        </w:rPr>
        <w:t>özel</w:t>
      </w:r>
      <w:r>
        <w:rPr>
          <w:spacing w:val="-15"/>
          <w:sz w:val="24"/>
        </w:rPr>
        <w:t xml:space="preserve"> </w:t>
      </w:r>
      <w:r>
        <w:rPr>
          <w:sz w:val="24"/>
        </w:rPr>
        <w:t>konumu</w:t>
      </w:r>
      <w:r>
        <w:rPr>
          <w:spacing w:val="-15"/>
          <w:sz w:val="24"/>
        </w:rPr>
        <w:t xml:space="preserve"> </w:t>
      </w:r>
      <w:r>
        <w:rPr>
          <w:sz w:val="24"/>
        </w:rPr>
        <w:t>gereğince,</w:t>
      </w:r>
      <w:r>
        <w:rPr>
          <w:spacing w:val="-13"/>
          <w:sz w:val="24"/>
        </w:rPr>
        <w:t xml:space="preserve"> </w:t>
      </w:r>
      <w:r>
        <w:rPr>
          <w:sz w:val="24"/>
        </w:rPr>
        <w:t>olumsuz</w:t>
      </w:r>
      <w:r>
        <w:rPr>
          <w:spacing w:val="-13"/>
          <w:sz w:val="24"/>
        </w:rPr>
        <w:t xml:space="preserve"> </w:t>
      </w:r>
      <w:r>
        <w:rPr>
          <w:sz w:val="24"/>
        </w:rPr>
        <w:t xml:space="preserve">etki risklerinin makul bir zamanlama programına göre atılan ölçülebilir adımlar yoluyla önlenmesi veya azaltılması amacıyla tedarikçilerle, merkezi veya yerel yönetim makamlarıyla, uluslararası kuruluşlarla, sivil toplum örgütleriyle ve etkilenen üçüncü taraflarla iş birliği yapmayı taahhüt ediyoruz. Riskin azaltılması girişimlerinin başarısız olması halinde yukarı akıştaki tedarikçilerle alışverişimizi askıya alacağız veya </w:t>
      </w:r>
      <w:r>
        <w:rPr>
          <w:spacing w:val="-2"/>
          <w:sz w:val="24"/>
        </w:rPr>
        <w:t>sonlandıracağız.</w:t>
      </w:r>
    </w:p>
    <w:p w14:paraId="58EDEC82">
      <w:pPr>
        <w:pStyle w:val="7"/>
        <w:numPr>
          <w:ilvl w:val="0"/>
          <w:numId w:val="3"/>
        </w:numPr>
        <w:tabs>
          <w:tab w:val="left" w:pos="916"/>
        </w:tabs>
        <w:spacing w:before="2" w:after="0" w:line="237" w:lineRule="auto"/>
        <w:ind w:left="916" w:right="792" w:hanging="360"/>
        <w:jc w:val="both"/>
        <w:rPr>
          <w:sz w:val="24"/>
        </w:rPr>
      </w:pPr>
      <w:r>
        <w:rPr>
          <w:rFonts w:hint="default"/>
          <w:spacing w:val="-6"/>
          <w:sz w:val="24"/>
          <w:szCs w:val="24"/>
          <w:lang w:val="tr-TR"/>
        </w:rPr>
        <w:t>Santral</w:t>
      </w:r>
      <w:r>
        <w:rPr>
          <w:spacing w:val="-5"/>
          <w:sz w:val="24"/>
        </w:rPr>
        <w:t xml:space="preserve"> </w:t>
      </w:r>
      <w:r>
        <w:rPr>
          <w:sz w:val="24"/>
        </w:rPr>
        <w:t>D</w:t>
      </w:r>
      <w:r>
        <w:rPr>
          <w:rFonts w:ascii="Calibri" w:hAnsi="Calibri"/>
          <w:sz w:val="24"/>
        </w:rPr>
        <w:t>ö</w:t>
      </w:r>
      <w:r>
        <w:rPr>
          <w:sz w:val="24"/>
        </w:rPr>
        <w:t xml:space="preserve">viz olarak, tedarikçilerimizin </w:t>
      </w:r>
      <w:r>
        <w:rPr>
          <w:sz w:val="24"/>
          <w:u w:val="single"/>
        </w:rPr>
        <w:t>devlet dışı silahlı gruplara</w:t>
      </w:r>
      <w:r>
        <w:rPr>
          <w:sz w:val="24"/>
        </w:rPr>
        <w:t xml:space="preserve"> doğrudan veya dolaylı olarak destek verdiği ve/veya</w:t>
      </w:r>
      <w:r>
        <w:rPr>
          <w:spacing w:val="-1"/>
          <w:sz w:val="24"/>
        </w:rPr>
        <w:t xml:space="preserve"> </w:t>
      </w:r>
      <w:r>
        <w:rPr>
          <w:sz w:val="24"/>
        </w:rPr>
        <w:t>destek</w:t>
      </w:r>
      <w:r>
        <w:rPr>
          <w:spacing w:val="-2"/>
          <w:sz w:val="24"/>
        </w:rPr>
        <w:t xml:space="preserve"> </w:t>
      </w:r>
      <w:r>
        <w:rPr>
          <w:sz w:val="24"/>
        </w:rPr>
        <w:t>veren bir</w:t>
      </w:r>
      <w:r>
        <w:rPr>
          <w:spacing w:val="-1"/>
          <w:sz w:val="24"/>
        </w:rPr>
        <w:t xml:space="preserve"> </w:t>
      </w:r>
      <w:r>
        <w:rPr>
          <w:sz w:val="24"/>
        </w:rPr>
        <w:t>taraftan</w:t>
      </w:r>
      <w:r>
        <w:rPr>
          <w:spacing w:val="-1"/>
          <w:sz w:val="24"/>
        </w:rPr>
        <w:t xml:space="preserve"> </w:t>
      </w:r>
      <w:r>
        <w:rPr>
          <w:sz w:val="24"/>
        </w:rPr>
        <w:t>mal</w:t>
      </w:r>
      <w:r>
        <w:rPr>
          <w:spacing w:val="-9"/>
          <w:sz w:val="24"/>
        </w:rPr>
        <w:t xml:space="preserve"> </w:t>
      </w:r>
      <w:r>
        <w:rPr>
          <w:sz w:val="24"/>
        </w:rPr>
        <w:t>tedarik ettiği ve/veya böyle</w:t>
      </w:r>
      <w:r>
        <w:rPr>
          <w:spacing w:val="-1"/>
          <w:sz w:val="24"/>
        </w:rPr>
        <w:t xml:space="preserve"> </w:t>
      </w:r>
      <w:r>
        <w:rPr>
          <w:sz w:val="24"/>
        </w:rPr>
        <w:t>bir tarafla bağlantılı olduğu şeklinde makul bir risk tespit ettiğimiz halde derhal ticari ilişkimizi askıya alacağız veya ticari ilişkimize son vereceğiz.</w:t>
      </w:r>
    </w:p>
    <w:p w14:paraId="549DEDB6">
      <w:pPr>
        <w:pStyle w:val="7"/>
        <w:numPr>
          <w:ilvl w:val="0"/>
          <w:numId w:val="3"/>
        </w:numPr>
        <w:tabs>
          <w:tab w:val="left" w:pos="912"/>
          <w:tab w:val="left" w:pos="916"/>
        </w:tabs>
        <w:spacing w:before="2" w:after="0" w:line="232" w:lineRule="auto"/>
        <w:ind w:left="916" w:right="826" w:hanging="360"/>
        <w:jc w:val="both"/>
        <w:rPr>
          <w:sz w:val="24"/>
        </w:rPr>
      </w:pPr>
      <w:r>
        <w:rPr>
          <w:rFonts w:hint="default"/>
          <w:spacing w:val="-6"/>
          <w:sz w:val="24"/>
          <w:szCs w:val="24"/>
          <w:lang w:val="tr-TR"/>
        </w:rPr>
        <w:t>Santral</w:t>
      </w:r>
      <w:r>
        <w:rPr>
          <w:spacing w:val="-5"/>
          <w:sz w:val="24"/>
        </w:rPr>
        <w:t xml:space="preserve"> </w:t>
      </w:r>
      <w:r>
        <w:rPr>
          <w:sz w:val="24"/>
        </w:rPr>
        <w:t>D</w:t>
      </w:r>
      <w:r>
        <w:rPr>
          <w:rFonts w:ascii="Calibri" w:hAnsi="Calibri"/>
          <w:sz w:val="24"/>
        </w:rPr>
        <w:t>ö</w:t>
      </w:r>
      <w:r>
        <w:rPr>
          <w:sz w:val="24"/>
        </w:rPr>
        <w:t xml:space="preserve">viz kıymetli madenlerin satışına ilişkin ödemelerin resmi banka kanalı ile yapıldığını gözetir. </w:t>
      </w:r>
      <w:r>
        <w:rPr>
          <w:rFonts w:hint="default"/>
          <w:spacing w:val="-6"/>
          <w:sz w:val="24"/>
          <w:szCs w:val="24"/>
          <w:lang w:val="tr-TR"/>
        </w:rPr>
        <w:t>Santral</w:t>
      </w:r>
      <w:r>
        <w:rPr>
          <w:spacing w:val="-10"/>
          <w:sz w:val="24"/>
        </w:rPr>
        <w:t xml:space="preserve"> </w:t>
      </w:r>
      <w:r>
        <w:rPr>
          <w:sz w:val="24"/>
        </w:rPr>
        <w:t>D</w:t>
      </w:r>
      <w:r>
        <w:rPr>
          <w:rFonts w:ascii="Calibri" w:hAnsi="Calibri"/>
          <w:sz w:val="24"/>
        </w:rPr>
        <w:t>ö</w:t>
      </w:r>
      <w:r>
        <w:rPr>
          <w:sz w:val="24"/>
        </w:rPr>
        <w:t>viz’in taraf olacağı herhangi bir ödemenin banka haricinde nakit</w:t>
      </w:r>
      <w:r>
        <w:rPr>
          <w:spacing w:val="-15"/>
          <w:sz w:val="24"/>
        </w:rPr>
        <w:t xml:space="preserve"> </w:t>
      </w:r>
      <w:r>
        <w:rPr>
          <w:sz w:val="24"/>
        </w:rPr>
        <w:t>ödeme</w:t>
      </w:r>
      <w:r>
        <w:rPr>
          <w:spacing w:val="-15"/>
          <w:sz w:val="24"/>
        </w:rPr>
        <w:t xml:space="preserve"> </w:t>
      </w:r>
      <w:r>
        <w:rPr>
          <w:sz w:val="24"/>
        </w:rPr>
        <w:t>yoluyla</w:t>
      </w:r>
      <w:r>
        <w:rPr>
          <w:spacing w:val="-15"/>
          <w:sz w:val="24"/>
        </w:rPr>
        <w:t xml:space="preserve"> </w:t>
      </w:r>
      <w:r>
        <w:rPr>
          <w:sz w:val="24"/>
        </w:rPr>
        <w:t>yapılması</w:t>
      </w:r>
      <w:r>
        <w:rPr>
          <w:spacing w:val="-15"/>
          <w:sz w:val="24"/>
        </w:rPr>
        <w:t xml:space="preserve"> </w:t>
      </w:r>
      <w:r>
        <w:rPr>
          <w:sz w:val="24"/>
        </w:rPr>
        <w:t>yalnızca</w:t>
      </w:r>
      <w:r>
        <w:rPr>
          <w:spacing w:val="-15"/>
          <w:sz w:val="24"/>
        </w:rPr>
        <w:t xml:space="preserve"> </w:t>
      </w:r>
      <w:r>
        <w:rPr>
          <w:sz w:val="24"/>
        </w:rPr>
        <w:t>Üst</w:t>
      </w:r>
      <w:r>
        <w:rPr>
          <w:spacing w:val="-15"/>
          <w:sz w:val="24"/>
        </w:rPr>
        <w:t xml:space="preserve"> </w:t>
      </w:r>
      <w:r>
        <w:rPr>
          <w:sz w:val="24"/>
        </w:rPr>
        <w:t>Yönetim’in</w:t>
      </w:r>
      <w:r>
        <w:rPr>
          <w:spacing w:val="-15"/>
          <w:sz w:val="24"/>
        </w:rPr>
        <w:t xml:space="preserve"> </w:t>
      </w:r>
      <w:r>
        <w:rPr>
          <w:sz w:val="24"/>
        </w:rPr>
        <w:t>onayı</w:t>
      </w:r>
      <w:r>
        <w:rPr>
          <w:spacing w:val="-15"/>
          <w:sz w:val="24"/>
        </w:rPr>
        <w:t xml:space="preserve"> </w:t>
      </w:r>
      <w:r>
        <w:rPr>
          <w:sz w:val="24"/>
        </w:rPr>
        <w:t>ve</w:t>
      </w:r>
      <w:r>
        <w:rPr>
          <w:spacing w:val="-15"/>
          <w:sz w:val="24"/>
        </w:rPr>
        <w:t xml:space="preserve"> </w:t>
      </w:r>
      <w:r>
        <w:rPr>
          <w:sz w:val="24"/>
        </w:rPr>
        <w:t>ödemeye</w:t>
      </w:r>
      <w:r>
        <w:rPr>
          <w:spacing w:val="-15"/>
          <w:sz w:val="24"/>
        </w:rPr>
        <w:t xml:space="preserve"> </w:t>
      </w:r>
      <w:r>
        <w:rPr>
          <w:sz w:val="24"/>
        </w:rPr>
        <w:t>ilişkin</w:t>
      </w:r>
      <w:r>
        <w:rPr>
          <w:spacing w:val="-15"/>
          <w:sz w:val="24"/>
        </w:rPr>
        <w:t xml:space="preserve"> </w:t>
      </w:r>
      <w:r>
        <w:rPr>
          <w:sz w:val="24"/>
        </w:rPr>
        <w:t>bilgilerin güvenilir ve teyit edilebilir olması ile mümkündür.</w:t>
      </w:r>
    </w:p>
    <w:p w14:paraId="47173F63">
      <w:pPr>
        <w:pStyle w:val="2"/>
        <w:spacing w:before="10" w:line="230" w:lineRule="auto"/>
        <w:ind w:left="479" w:right="850"/>
        <w:jc w:val="both"/>
      </w:pPr>
      <w:r>
        <w:rPr>
          <w:rFonts w:hint="default"/>
          <w:spacing w:val="-6"/>
          <w:sz w:val="24"/>
          <w:szCs w:val="24"/>
          <w:lang w:val="tr-TR"/>
        </w:rPr>
        <w:t>Santral</w:t>
      </w:r>
      <w:r>
        <w:rPr>
          <w:spacing w:val="-4"/>
        </w:rPr>
        <w:t xml:space="preserve"> </w:t>
      </w:r>
      <w:r>
        <w:t>D</w:t>
      </w:r>
      <w:r>
        <w:rPr>
          <w:rFonts w:ascii="Calibri" w:hAnsi="Calibri"/>
        </w:rPr>
        <w:t>ö</w:t>
      </w:r>
      <w:r>
        <w:t>viz aşağıda yer alan fakat bunlarla da sınırlı olmamak üzere “o”, “p”, “q” bentlerindeki hallerde “sıfır tolerans” ilkesini benimser;</w:t>
      </w:r>
    </w:p>
    <w:p w14:paraId="549564EB">
      <w:pPr>
        <w:pStyle w:val="7"/>
        <w:numPr>
          <w:ilvl w:val="0"/>
          <w:numId w:val="3"/>
        </w:numPr>
        <w:tabs>
          <w:tab w:val="left" w:pos="916"/>
        </w:tabs>
        <w:spacing w:before="0" w:after="0" w:line="256" w:lineRule="auto"/>
        <w:ind w:left="916" w:right="270" w:hanging="360"/>
        <w:jc w:val="both"/>
        <w:rPr>
          <w:sz w:val="24"/>
        </w:rPr>
      </w:pPr>
      <w:r>
        <w:rPr>
          <w:sz w:val="24"/>
        </w:rPr>
        <w:t>Tedarikçilerimizin</w:t>
      </w:r>
      <w:r>
        <w:rPr>
          <w:spacing w:val="-7"/>
          <w:sz w:val="24"/>
        </w:rPr>
        <w:t xml:space="preserve"> </w:t>
      </w:r>
      <w:r>
        <w:rPr>
          <w:sz w:val="24"/>
        </w:rPr>
        <w:t>madenden</w:t>
      </w:r>
      <w:r>
        <w:rPr>
          <w:spacing w:val="-11"/>
          <w:sz w:val="24"/>
        </w:rPr>
        <w:t xml:space="preserve"> </w:t>
      </w:r>
      <w:r>
        <w:rPr>
          <w:sz w:val="24"/>
        </w:rPr>
        <w:t>çıkarılan</w:t>
      </w:r>
      <w:r>
        <w:rPr>
          <w:spacing w:val="-11"/>
          <w:sz w:val="24"/>
        </w:rPr>
        <w:t xml:space="preserve"> </w:t>
      </w:r>
      <w:r>
        <w:rPr>
          <w:sz w:val="24"/>
        </w:rPr>
        <w:t>kıymetli</w:t>
      </w:r>
      <w:r>
        <w:rPr>
          <w:spacing w:val="-11"/>
          <w:sz w:val="24"/>
        </w:rPr>
        <w:t xml:space="preserve"> </w:t>
      </w:r>
      <w:r>
        <w:rPr>
          <w:sz w:val="24"/>
        </w:rPr>
        <w:t>madenleri,</w:t>
      </w:r>
      <w:r>
        <w:rPr>
          <w:spacing w:val="-5"/>
          <w:sz w:val="24"/>
        </w:rPr>
        <w:t xml:space="preserve"> </w:t>
      </w:r>
      <w:r>
        <w:rPr>
          <w:sz w:val="24"/>
        </w:rPr>
        <w:t>UNESCO</w:t>
      </w:r>
      <w:r>
        <w:rPr>
          <w:spacing w:val="-7"/>
          <w:sz w:val="24"/>
        </w:rPr>
        <w:t xml:space="preserve"> </w:t>
      </w:r>
      <w:r>
        <w:rPr>
          <w:sz w:val="24"/>
        </w:rPr>
        <w:t>tarafından</w:t>
      </w:r>
      <w:r>
        <w:rPr>
          <w:spacing w:val="-7"/>
          <w:sz w:val="24"/>
        </w:rPr>
        <w:t xml:space="preserve"> </w:t>
      </w:r>
      <w:r>
        <w:rPr>
          <w:sz w:val="24"/>
        </w:rPr>
        <w:t>“Dünya</w:t>
      </w:r>
      <w:r>
        <w:rPr>
          <w:spacing w:val="-8"/>
          <w:sz w:val="24"/>
        </w:rPr>
        <w:t xml:space="preserve"> </w:t>
      </w:r>
      <w:r>
        <w:rPr>
          <w:sz w:val="24"/>
        </w:rPr>
        <w:t>Mirası Sit Alanı” ilan edilen bölgelerden tedarik ettiğine dair makul bir risk tespit ettiğimizde bu kişilerle olan ticari ilişkimizi derhal sonlandıracağız.</w:t>
      </w:r>
    </w:p>
    <w:p w14:paraId="7065496F">
      <w:pPr>
        <w:pStyle w:val="7"/>
        <w:numPr>
          <w:ilvl w:val="0"/>
          <w:numId w:val="3"/>
        </w:numPr>
        <w:tabs>
          <w:tab w:val="left" w:pos="912"/>
          <w:tab w:val="left" w:pos="916"/>
        </w:tabs>
        <w:spacing w:before="0" w:after="0" w:line="256" w:lineRule="auto"/>
        <w:ind w:left="916" w:right="110" w:hanging="360"/>
        <w:jc w:val="both"/>
        <w:rPr>
          <w:sz w:val="24"/>
        </w:rPr>
      </w:pPr>
      <w:r>
        <w:rPr>
          <w:sz w:val="24"/>
        </w:rPr>
        <w:t>Madenden</w:t>
      </w:r>
      <w:r>
        <w:rPr>
          <w:spacing w:val="-15"/>
          <w:sz w:val="24"/>
        </w:rPr>
        <w:t xml:space="preserve"> </w:t>
      </w:r>
      <w:r>
        <w:rPr>
          <w:sz w:val="24"/>
        </w:rPr>
        <w:t>çıkarılan</w:t>
      </w:r>
      <w:r>
        <w:rPr>
          <w:spacing w:val="-15"/>
          <w:sz w:val="24"/>
        </w:rPr>
        <w:t xml:space="preserve"> </w:t>
      </w:r>
      <w:r>
        <w:rPr>
          <w:sz w:val="24"/>
        </w:rPr>
        <w:t>veya</w:t>
      </w:r>
      <w:r>
        <w:rPr>
          <w:spacing w:val="-13"/>
          <w:sz w:val="24"/>
        </w:rPr>
        <w:t xml:space="preserve"> </w:t>
      </w:r>
      <w:r>
        <w:rPr>
          <w:sz w:val="24"/>
        </w:rPr>
        <w:t>Geri</w:t>
      </w:r>
      <w:r>
        <w:rPr>
          <w:spacing w:val="-15"/>
          <w:sz w:val="24"/>
        </w:rPr>
        <w:t xml:space="preserve"> </w:t>
      </w:r>
      <w:r>
        <w:rPr>
          <w:sz w:val="24"/>
        </w:rPr>
        <w:t>Dönüştürülen</w:t>
      </w:r>
      <w:r>
        <w:rPr>
          <w:spacing w:val="-14"/>
          <w:sz w:val="24"/>
        </w:rPr>
        <w:t xml:space="preserve"> </w:t>
      </w:r>
      <w:r>
        <w:rPr>
          <w:sz w:val="24"/>
        </w:rPr>
        <w:t>kıymetli</w:t>
      </w:r>
      <w:r>
        <w:rPr>
          <w:spacing w:val="-14"/>
          <w:sz w:val="24"/>
        </w:rPr>
        <w:t xml:space="preserve"> </w:t>
      </w:r>
      <w:r>
        <w:rPr>
          <w:sz w:val="24"/>
        </w:rPr>
        <w:t>madenin</w:t>
      </w:r>
      <w:r>
        <w:rPr>
          <w:spacing w:val="-14"/>
          <w:sz w:val="24"/>
        </w:rPr>
        <w:t xml:space="preserve"> </w:t>
      </w:r>
      <w:r>
        <w:rPr>
          <w:sz w:val="24"/>
        </w:rPr>
        <w:t>uluslararası</w:t>
      </w:r>
      <w:r>
        <w:rPr>
          <w:spacing w:val="-15"/>
          <w:sz w:val="24"/>
        </w:rPr>
        <w:t xml:space="preserve"> </w:t>
      </w:r>
      <w:r>
        <w:rPr>
          <w:sz w:val="24"/>
        </w:rPr>
        <w:t>yaptırımları</w:t>
      </w:r>
      <w:r>
        <w:rPr>
          <w:spacing w:val="-15"/>
          <w:sz w:val="24"/>
        </w:rPr>
        <w:t xml:space="preserve"> </w:t>
      </w:r>
      <w:r>
        <w:rPr>
          <w:sz w:val="24"/>
        </w:rPr>
        <w:t>(Birleşmiş Milletler, Avrupa Birliği, Birleşik Krallık Hazinesi ve ABD Hazinesi, FATF yaptırımları dahil ancak bunlarla sınırlı olmamak üzere) ihlal ederek elde edildiğinin tespit edilmesi halinde iş ilişkisine asla girmeyeceğiz.</w:t>
      </w:r>
    </w:p>
    <w:p w14:paraId="2BA35EEA">
      <w:pPr>
        <w:spacing w:after="0" w:line="256" w:lineRule="auto"/>
        <w:jc w:val="both"/>
        <w:rPr>
          <w:sz w:val="24"/>
        </w:rPr>
        <w:sectPr>
          <w:pgSz w:w="11900" w:h="16820"/>
          <w:pgMar w:top="0" w:right="300" w:bottom="1180" w:left="1220" w:header="0" w:footer="983" w:gutter="0"/>
          <w:cols w:space="720" w:num="1"/>
        </w:sectPr>
      </w:pPr>
    </w:p>
    <w:p w14:paraId="178632D9">
      <w:pPr>
        <w:pStyle w:val="5"/>
        <w:spacing w:line="21" w:lineRule="exact"/>
        <w:ind w:left="-1220"/>
        <w:rPr>
          <w:sz w:val="2"/>
        </w:rPr>
      </w:pPr>
      <w:r>
        <w:rPr>
          <w:sz w:val="2"/>
        </w:rPr>
        <w:drawing>
          <wp:inline distT="0" distB="0" distL="0" distR="0">
            <wp:extent cx="25400" cy="12700"/>
            <wp:effectExtent l="0" t="0" r="0" b="0"/>
            <wp:docPr id="52" name="Image 52" descr="ooxWord://word/media/image12.jpeg"/>
            <wp:cNvGraphicFramePr/>
            <a:graphic xmlns:a="http://schemas.openxmlformats.org/drawingml/2006/main">
              <a:graphicData uri="http://schemas.openxmlformats.org/drawingml/2006/picture">
                <pic:pic xmlns:pic="http://schemas.openxmlformats.org/drawingml/2006/picture">
                  <pic:nvPicPr>
                    <pic:cNvPr id="52" name="Image 52" descr="ooxWord://word/media/image12.jpeg"/>
                    <pic:cNvPicPr/>
                  </pic:nvPicPr>
                  <pic:blipFill>
                    <a:blip r:embed="rId11" cstate="print"/>
                    <a:stretch>
                      <a:fillRect/>
                    </a:stretch>
                  </pic:blipFill>
                  <pic:spPr>
                    <a:xfrm>
                      <a:off x="0" y="0"/>
                      <a:ext cx="25644" cy="13334"/>
                    </a:xfrm>
                    <a:prstGeom prst="rect">
                      <a:avLst/>
                    </a:prstGeom>
                  </pic:spPr>
                </pic:pic>
              </a:graphicData>
            </a:graphic>
          </wp:inline>
        </w:drawing>
      </w:r>
    </w:p>
    <w:p w14:paraId="04B6F2C5">
      <w:pPr>
        <w:pStyle w:val="5"/>
      </w:pPr>
    </w:p>
    <w:p w14:paraId="3558C47B">
      <w:pPr>
        <w:pStyle w:val="5"/>
      </w:pPr>
    </w:p>
    <w:p w14:paraId="45B7610E">
      <w:pPr>
        <w:pStyle w:val="5"/>
      </w:pPr>
    </w:p>
    <w:p w14:paraId="2BEDA851">
      <w:pPr>
        <w:pStyle w:val="5"/>
        <w:spacing w:before="245"/>
      </w:pPr>
    </w:p>
    <w:p w14:paraId="14265983">
      <w:pPr>
        <w:pStyle w:val="7"/>
        <w:numPr>
          <w:ilvl w:val="0"/>
          <w:numId w:val="3"/>
        </w:numPr>
        <w:tabs>
          <w:tab w:val="left" w:pos="912"/>
          <w:tab w:val="left" w:pos="916"/>
        </w:tabs>
        <w:spacing w:before="0" w:after="0" w:line="259" w:lineRule="auto"/>
        <w:ind w:left="916" w:right="113" w:hanging="360"/>
        <w:jc w:val="both"/>
        <w:rPr>
          <w:sz w:val="24"/>
        </w:rPr>
      </w:pPr>
      <w:r>
        <w:rPr>
          <w:sz w:val="24"/>
        </w:rPr>
        <w:t>Madenden çıkarılan kıymetli madenleri veya geri dönüştürülebilir kıymetli madenleri, tedarik eden iş ortaklarının, yukarı akış şirketlerin ve/veya bunların nihai faydalanıcılarının kara para aklama,</w:t>
      </w:r>
      <w:r>
        <w:rPr>
          <w:spacing w:val="-13"/>
          <w:sz w:val="24"/>
        </w:rPr>
        <w:t xml:space="preserve"> </w:t>
      </w:r>
      <w:r>
        <w:rPr>
          <w:sz w:val="24"/>
        </w:rPr>
        <w:t>dolandırıcılık,</w:t>
      </w:r>
      <w:r>
        <w:rPr>
          <w:spacing w:val="-12"/>
          <w:sz w:val="24"/>
        </w:rPr>
        <w:t xml:space="preserve"> </w:t>
      </w:r>
      <w:r>
        <w:rPr>
          <w:sz w:val="24"/>
        </w:rPr>
        <w:t>terörizm,</w:t>
      </w:r>
      <w:r>
        <w:rPr>
          <w:spacing w:val="-10"/>
          <w:sz w:val="24"/>
        </w:rPr>
        <w:t xml:space="preserve"> </w:t>
      </w:r>
      <w:r>
        <w:rPr>
          <w:sz w:val="24"/>
        </w:rPr>
        <w:t>ağır</w:t>
      </w:r>
      <w:r>
        <w:rPr>
          <w:spacing w:val="-10"/>
          <w:sz w:val="24"/>
        </w:rPr>
        <w:t xml:space="preserve"> </w:t>
      </w:r>
      <w:r>
        <w:rPr>
          <w:sz w:val="24"/>
        </w:rPr>
        <w:t>insan</w:t>
      </w:r>
      <w:r>
        <w:rPr>
          <w:spacing w:val="-15"/>
          <w:sz w:val="24"/>
        </w:rPr>
        <w:t xml:space="preserve"> </w:t>
      </w:r>
      <w:r>
        <w:rPr>
          <w:sz w:val="24"/>
        </w:rPr>
        <w:t>hakları</w:t>
      </w:r>
      <w:r>
        <w:rPr>
          <w:spacing w:val="-15"/>
          <w:sz w:val="24"/>
        </w:rPr>
        <w:t xml:space="preserve"> </w:t>
      </w:r>
      <w:r>
        <w:rPr>
          <w:sz w:val="24"/>
        </w:rPr>
        <w:t>ihlallerine</w:t>
      </w:r>
      <w:r>
        <w:rPr>
          <w:spacing w:val="-9"/>
          <w:sz w:val="24"/>
        </w:rPr>
        <w:t xml:space="preserve"> </w:t>
      </w:r>
      <w:r>
        <w:rPr>
          <w:sz w:val="24"/>
        </w:rPr>
        <w:t>ilişkin</w:t>
      </w:r>
      <w:r>
        <w:rPr>
          <w:spacing w:val="-12"/>
          <w:sz w:val="24"/>
        </w:rPr>
        <w:t xml:space="preserve"> </w:t>
      </w:r>
      <w:r>
        <w:rPr>
          <w:sz w:val="24"/>
        </w:rPr>
        <w:t>faaliyette</w:t>
      </w:r>
      <w:r>
        <w:rPr>
          <w:spacing w:val="-14"/>
          <w:sz w:val="24"/>
        </w:rPr>
        <w:t xml:space="preserve"> </w:t>
      </w:r>
      <w:r>
        <w:rPr>
          <w:sz w:val="24"/>
        </w:rPr>
        <w:t>bulunmalarına</w:t>
      </w:r>
      <w:r>
        <w:rPr>
          <w:spacing w:val="-13"/>
          <w:sz w:val="24"/>
        </w:rPr>
        <w:t xml:space="preserve"> </w:t>
      </w:r>
      <w:r>
        <w:rPr>
          <w:sz w:val="24"/>
        </w:rPr>
        <w:t xml:space="preserve">veya doğrudan ve/veya dolaylı yoldan devlet dışı silahlanmış örgütlere destek vermelerine tolerans </w:t>
      </w:r>
      <w:r>
        <w:rPr>
          <w:spacing w:val="-2"/>
          <w:sz w:val="24"/>
        </w:rPr>
        <w:t>göstermeyeceğiz.</w:t>
      </w:r>
    </w:p>
    <w:p w14:paraId="0D93103E">
      <w:pPr>
        <w:pStyle w:val="5"/>
        <w:spacing w:before="153"/>
      </w:pPr>
    </w:p>
    <w:p w14:paraId="01140828">
      <w:pPr>
        <w:pStyle w:val="2"/>
        <w:tabs>
          <w:tab w:val="left" w:pos="916"/>
        </w:tabs>
        <w:ind w:left="556"/>
      </w:pPr>
      <w:r>
        <w:rPr>
          <w:spacing w:val="-5"/>
        </w:rPr>
        <w:t>I.</w:t>
      </w:r>
      <w:r>
        <w:tab/>
      </w:r>
      <w:r>
        <w:t>İlgililerin Geri</w:t>
      </w:r>
      <w:r>
        <w:rPr>
          <w:spacing w:val="-2"/>
        </w:rPr>
        <w:t xml:space="preserve"> Bildirimleri</w:t>
      </w:r>
    </w:p>
    <w:p w14:paraId="0261CAFD">
      <w:pPr>
        <w:pStyle w:val="5"/>
        <w:spacing w:before="152"/>
        <w:ind w:left="196" w:right="815"/>
        <w:jc w:val="both"/>
      </w:pPr>
      <w:r>
        <w:t>İşbu Politika hakkında ilgililerin geri bildirim ve görüşlerine önem verilir. Politikaya ilişkin herhangi</w:t>
      </w:r>
      <w:r>
        <w:rPr>
          <w:spacing w:val="-10"/>
        </w:rPr>
        <w:t xml:space="preserve"> </w:t>
      </w:r>
      <w:r>
        <w:t>bir</w:t>
      </w:r>
      <w:r>
        <w:rPr>
          <w:spacing w:val="-4"/>
        </w:rPr>
        <w:t xml:space="preserve"> </w:t>
      </w:r>
      <w:r>
        <w:t>geri</w:t>
      </w:r>
      <w:r>
        <w:rPr>
          <w:spacing w:val="-11"/>
        </w:rPr>
        <w:t xml:space="preserve"> </w:t>
      </w:r>
      <w:r>
        <w:t>bildirim,</w:t>
      </w:r>
      <w:r>
        <w:rPr>
          <w:spacing w:val="-4"/>
        </w:rPr>
        <w:t xml:space="preserve"> </w:t>
      </w:r>
      <w:r>
        <w:t>İhbar</w:t>
      </w:r>
      <w:r>
        <w:rPr>
          <w:spacing w:val="-4"/>
        </w:rPr>
        <w:t xml:space="preserve"> </w:t>
      </w:r>
      <w:r>
        <w:t>ve</w:t>
      </w:r>
      <w:r>
        <w:rPr>
          <w:spacing w:val="-9"/>
        </w:rPr>
        <w:t xml:space="preserve"> </w:t>
      </w:r>
      <w:r>
        <w:t>Bilgi</w:t>
      </w:r>
      <w:r>
        <w:rPr>
          <w:spacing w:val="-14"/>
        </w:rPr>
        <w:t xml:space="preserve"> </w:t>
      </w:r>
      <w:r>
        <w:t>Uçurma</w:t>
      </w:r>
      <w:r>
        <w:rPr>
          <w:spacing w:val="-7"/>
        </w:rPr>
        <w:t xml:space="preserve"> </w:t>
      </w:r>
      <w:r>
        <w:t>Politikası</w:t>
      </w:r>
      <w:r>
        <w:rPr>
          <w:spacing w:val="-14"/>
        </w:rPr>
        <w:t xml:space="preserve"> </w:t>
      </w:r>
      <w:r>
        <w:t>kapsamında</w:t>
      </w:r>
      <w:r>
        <w:rPr>
          <w:spacing w:val="-4"/>
        </w:rPr>
        <w:t xml:space="preserve"> </w:t>
      </w:r>
      <w:r>
        <w:t>aşağıdaki</w:t>
      </w:r>
      <w:r>
        <w:rPr>
          <w:spacing w:val="-15"/>
        </w:rPr>
        <w:t xml:space="preserve"> </w:t>
      </w:r>
      <w:r>
        <w:t>kanallardan</w:t>
      </w:r>
      <w:r>
        <w:rPr>
          <w:spacing w:val="-10"/>
        </w:rPr>
        <w:t xml:space="preserve"> </w:t>
      </w:r>
      <w:r>
        <w:t>biri kullanılarak bildirilebilir. Bu bildirimlerde Kişisel</w:t>
      </w:r>
      <w:r>
        <w:rPr>
          <w:spacing w:val="-1"/>
        </w:rPr>
        <w:t xml:space="preserve"> </w:t>
      </w:r>
      <w:r>
        <w:t>Verilerin Korunması’na ilişkin yasalara uyum sağlanması esastır.</w:t>
      </w:r>
    </w:p>
    <w:p w14:paraId="40B5D5E0">
      <w:pPr>
        <w:spacing w:after="0"/>
        <w:jc w:val="both"/>
        <w:sectPr>
          <w:footerReference r:id="rId6" w:type="default"/>
          <w:pgSz w:w="11900" w:h="16820"/>
          <w:pgMar w:top="0" w:right="300" w:bottom="280" w:left="1220" w:header="0" w:footer="0" w:gutter="0"/>
          <w:cols w:space="720" w:num="1"/>
        </w:sectPr>
      </w:pPr>
    </w:p>
    <w:p w14:paraId="42C8B70E">
      <w:pPr>
        <w:pStyle w:val="2"/>
        <w:spacing w:before="3" w:line="237" w:lineRule="auto"/>
        <w:ind w:left="556" w:right="-6"/>
      </w:pPr>
      <w:r>
        <w:rPr>
          <w:spacing w:val="-2"/>
        </w:rPr>
        <w:t>E-posta</w:t>
      </w:r>
      <w:r>
        <w:rPr>
          <w:spacing w:val="-13"/>
        </w:rPr>
        <w:t xml:space="preserve"> </w:t>
      </w:r>
      <w:r>
        <w:rPr>
          <w:spacing w:val="-2"/>
        </w:rPr>
        <w:t>adresi Adres</w:t>
      </w:r>
    </w:p>
    <w:p w14:paraId="41BC7E29">
      <w:pPr>
        <w:pStyle w:val="5"/>
        <w:spacing w:before="3"/>
        <w:rPr>
          <w:b/>
        </w:rPr>
      </w:pPr>
    </w:p>
    <w:p w14:paraId="6D957970">
      <w:pPr>
        <w:spacing w:before="0" w:line="242" w:lineRule="auto"/>
        <w:ind w:left="556" w:right="-6" w:firstLine="0"/>
        <w:jc w:val="left"/>
        <w:rPr>
          <w:b/>
          <w:sz w:val="24"/>
        </w:rPr>
      </w:pPr>
      <w:r>
        <w:rPr>
          <w:b/>
          <w:sz w:val="24"/>
        </w:rPr>
        <w:t>Telefon</w:t>
      </w:r>
      <w:r>
        <w:rPr>
          <w:b/>
          <w:spacing w:val="-15"/>
          <w:sz w:val="24"/>
        </w:rPr>
        <w:t xml:space="preserve"> </w:t>
      </w:r>
      <w:r>
        <w:rPr>
          <w:b/>
          <w:sz w:val="24"/>
        </w:rPr>
        <w:t xml:space="preserve">Numarası </w:t>
      </w:r>
      <w:r>
        <w:rPr>
          <w:b/>
          <w:spacing w:val="-4"/>
          <w:sz w:val="24"/>
        </w:rPr>
        <w:t>Fax</w:t>
      </w:r>
    </w:p>
    <w:p w14:paraId="0A6ADDA3">
      <w:pPr>
        <w:pStyle w:val="5"/>
        <w:spacing w:line="273" w:lineRule="exact"/>
        <w:ind w:left="556"/>
        <w:rPr>
          <w:rFonts w:hint="default"/>
          <w:lang w:val="tr-TR"/>
        </w:rPr>
      </w:pPr>
      <w:r>
        <w:br w:type="column"/>
      </w:r>
      <w:r>
        <w:fldChar w:fldCharType="begin"/>
      </w:r>
      <w:r>
        <w:instrText xml:space="preserve"> HYPERLINK "mailto:etik@nadirdoviz.com" \h </w:instrText>
      </w:r>
      <w:r>
        <w:fldChar w:fldCharType="separate"/>
      </w:r>
      <w:r>
        <w:rPr>
          <w:b/>
        </w:rPr>
        <w:t>:</w:t>
      </w:r>
      <w:r>
        <w:rPr>
          <w:b/>
        </w:rPr>
        <w:fldChar w:fldCharType="end"/>
      </w:r>
      <w:r>
        <w:rPr>
          <w:b/>
          <w:spacing w:val="4"/>
        </w:rPr>
        <w:t xml:space="preserve"> </w:t>
      </w:r>
      <w:r>
        <w:rPr>
          <w:rFonts w:hint="default"/>
          <w:b/>
          <w:spacing w:val="4"/>
          <w:lang w:val="tr-TR"/>
        </w:rPr>
        <w:t>santral_8585@hotmail.com</w:t>
      </w:r>
    </w:p>
    <w:p w14:paraId="45B1ADD6">
      <w:pPr>
        <w:pStyle w:val="5"/>
        <w:spacing w:before="6" w:line="230" w:lineRule="auto"/>
        <w:ind w:left="738" w:right="2792" w:hanging="183"/>
      </w:pPr>
      <w:r>
        <w:rPr>
          <w:b/>
        </w:rPr>
        <w:t>:</w:t>
      </w:r>
      <w:r>
        <w:rPr>
          <w:b/>
          <w:spacing w:val="-15"/>
        </w:rPr>
        <w:t xml:space="preserve"> </w:t>
      </w:r>
      <w:r>
        <w:rPr>
          <w:rFonts w:hint="default"/>
          <w:b w:val="0"/>
          <w:bCs/>
          <w:spacing w:val="-15"/>
          <w:lang w:val="tr-TR"/>
        </w:rPr>
        <w:t>Sabuncuhan Caddesi  No:59  Eminönü</w:t>
      </w:r>
      <w:r>
        <w:rPr>
          <w:spacing w:val="12"/>
        </w:rPr>
        <w:t xml:space="preserve"> </w:t>
      </w:r>
      <w:r>
        <w:t>-Fatih İstanbul / Türkiye</w:t>
      </w:r>
    </w:p>
    <w:p w14:paraId="0B96465D">
      <w:pPr>
        <w:pStyle w:val="5"/>
        <w:spacing w:before="4"/>
        <w:ind w:left="556"/>
        <w:rPr>
          <w:rFonts w:hint="default"/>
          <w:lang w:val="tr-TR"/>
        </w:rPr>
      </w:pPr>
      <w:r>
        <w:rPr>
          <w:b/>
        </w:rPr>
        <w:t>:</w:t>
      </w:r>
      <w:r>
        <w:rPr>
          <w:b/>
          <w:spacing w:val="3"/>
        </w:rPr>
        <w:t xml:space="preserve"> </w:t>
      </w:r>
      <w:r>
        <w:t>+90</w:t>
      </w:r>
      <w:r>
        <w:rPr>
          <w:spacing w:val="2"/>
        </w:rPr>
        <w:t xml:space="preserve"> </w:t>
      </w:r>
      <w:r>
        <w:t>212</w:t>
      </w:r>
      <w:r>
        <w:rPr>
          <w:spacing w:val="-3"/>
        </w:rPr>
        <w:t xml:space="preserve"> </w:t>
      </w:r>
      <w:r>
        <w:rPr>
          <w:rFonts w:hint="default"/>
          <w:spacing w:val="-3"/>
          <w:lang w:val="tr-TR"/>
        </w:rPr>
        <w:t>512 90 47</w:t>
      </w:r>
    </w:p>
    <w:p w14:paraId="6C24959C">
      <w:pPr>
        <w:pStyle w:val="5"/>
        <w:spacing w:before="2"/>
        <w:ind w:left="556"/>
        <w:rPr>
          <w:rFonts w:hint="default"/>
          <w:lang w:val="tr-TR"/>
        </w:rPr>
      </w:pPr>
      <w:r>
        <w:rPr>
          <w:b/>
        </w:rPr>
        <w:t>:</w:t>
      </w:r>
      <w:r>
        <w:rPr>
          <w:b/>
          <w:spacing w:val="3"/>
        </w:rPr>
        <w:t xml:space="preserve"> </w:t>
      </w:r>
      <w:r>
        <w:t>+90</w:t>
      </w:r>
      <w:r>
        <w:rPr>
          <w:spacing w:val="2"/>
        </w:rPr>
        <w:t xml:space="preserve"> </w:t>
      </w:r>
      <w:r>
        <w:t>212</w:t>
      </w:r>
      <w:r>
        <w:rPr>
          <w:spacing w:val="-3"/>
        </w:rPr>
        <w:t xml:space="preserve"> </w:t>
      </w:r>
      <w:r>
        <w:rPr>
          <w:rFonts w:hint="default"/>
          <w:spacing w:val="-3"/>
          <w:lang w:val="tr-TR"/>
        </w:rPr>
        <w:t>519 88 11</w:t>
      </w:r>
    </w:p>
    <w:p w14:paraId="5FA992A8">
      <w:pPr>
        <w:spacing w:after="0"/>
        <w:sectPr>
          <w:type w:val="continuous"/>
          <w:pgSz w:w="11900" w:h="16820"/>
          <w:pgMar w:top="1300" w:right="300" w:bottom="1180" w:left="1220" w:header="0" w:footer="0" w:gutter="0"/>
          <w:cols w:equalWidth="0" w:num="2">
            <w:col w:w="2402" w:space="71"/>
            <w:col w:w="7907"/>
          </w:cols>
        </w:sectPr>
      </w:pPr>
    </w:p>
    <w:p w14:paraId="78333308">
      <w:pPr>
        <w:pStyle w:val="5"/>
        <w:spacing w:before="2"/>
      </w:pPr>
    </w:p>
    <w:p w14:paraId="4798874C">
      <w:pPr>
        <w:pStyle w:val="2"/>
        <w:ind w:left="556"/>
      </w:pPr>
      <w:r>
        <w:t>J.</w:t>
      </w:r>
      <w:r>
        <w:rPr>
          <w:spacing w:val="29"/>
        </w:rPr>
        <w:t xml:space="preserve">  </w:t>
      </w:r>
      <w:r>
        <w:rPr>
          <w:spacing w:val="-2"/>
        </w:rPr>
        <w:t>Sonuç</w:t>
      </w:r>
    </w:p>
    <w:p w14:paraId="40EEF42E">
      <w:pPr>
        <w:pStyle w:val="5"/>
        <w:spacing w:before="276" w:line="230" w:lineRule="auto"/>
        <w:ind w:left="196" w:right="835"/>
        <w:jc w:val="both"/>
      </w:pPr>
      <w:r>
        <w:t xml:space="preserve">Kıymetli Madenler Sorumlu Tedarik Zinciri uygulamaları </w:t>
      </w:r>
      <w:r>
        <w:rPr>
          <w:rFonts w:hint="default"/>
          <w:spacing w:val="-6"/>
          <w:sz w:val="24"/>
          <w:szCs w:val="24"/>
          <w:lang w:val="tr-TR"/>
        </w:rPr>
        <w:t>Santral</w:t>
      </w:r>
      <w:r>
        <w:t xml:space="preserve"> D</w:t>
      </w:r>
      <w:r>
        <w:rPr>
          <w:rFonts w:ascii="Calibri" w:hAnsi="Calibri"/>
        </w:rPr>
        <w:t>ö</w:t>
      </w:r>
      <w:r>
        <w:t xml:space="preserve">viz’in prensibi ve yükümlülüğüdür. </w:t>
      </w:r>
      <w:r>
        <w:rPr>
          <w:rFonts w:hint="default"/>
          <w:spacing w:val="-6"/>
          <w:sz w:val="24"/>
          <w:szCs w:val="24"/>
          <w:lang w:val="tr-TR"/>
        </w:rPr>
        <w:t>Santral</w:t>
      </w:r>
      <w:r>
        <w:rPr>
          <w:spacing w:val="-14"/>
        </w:rPr>
        <w:t xml:space="preserve"> </w:t>
      </w:r>
      <w:r>
        <w:t>D</w:t>
      </w:r>
      <w:r>
        <w:rPr>
          <w:rFonts w:ascii="Calibri" w:hAnsi="Calibri"/>
        </w:rPr>
        <w:t>ö</w:t>
      </w:r>
      <w:r>
        <w:t xml:space="preserve">viz’in çalışanları, yürürlükteki bütün yasa ve yönetmeliklere, Şirket politika ve prosedürlerine uygun hareket etmekle yükümlüdür. </w:t>
      </w:r>
      <w:r>
        <w:rPr>
          <w:rFonts w:hint="default"/>
          <w:spacing w:val="-6"/>
          <w:sz w:val="24"/>
          <w:szCs w:val="24"/>
          <w:lang w:val="tr-TR"/>
        </w:rPr>
        <w:t>Santral</w:t>
      </w:r>
      <w:bookmarkStart w:id="0" w:name="_GoBack"/>
      <w:bookmarkEnd w:id="0"/>
      <w:r>
        <w:rPr>
          <w:spacing w:val="-9"/>
        </w:rPr>
        <w:t xml:space="preserve"> </w:t>
      </w:r>
      <w:r>
        <w:t>D</w:t>
      </w:r>
      <w:r>
        <w:rPr>
          <w:rFonts w:ascii="Calibri" w:hAnsi="Calibri"/>
        </w:rPr>
        <w:t>ö</w:t>
      </w:r>
      <w:r>
        <w:t>viz, işbu Politika’da belirtilen</w:t>
      </w:r>
      <w:r>
        <w:rPr>
          <w:spacing w:val="-11"/>
        </w:rPr>
        <w:t xml:space="preserve"> </w:t>
      </w:r>
      <w:r>
        <w:t>konularla</w:t>
      </w:r>
      <w:r>
        <w:rPr>
          <w:spacing w:val="-5"/>
        </w:rPr>
        <w:t xml:space="preserve"> </w:t>
      </w:r>
      <w:r>
        <w:t>ilgili</w:t>
      </w:r>
      <w:r>
        <w:rPr>
          <w:spacing w:val="-7"/>
        </w:rPr>
        <w:t xml:space="preserve"> </w:t>
      </w:r>
      <w:r>
        <w:t>bütün</w:t>
      </w:r>
      <w:r>
        <w:rPr>
          <w:spacing w:val="-11"/>
        </w:rPr>
        <w:t xml:space="preserve"> </w:t>
      </w:r>
      <w:r>
        <w:t>gelişmeleri</w:t>
      </w:r>
      <w:r>
        <w:rPr>
          <w:spacing w:val="-7"/>
        </w:rPr>
        <w:t xml:space="preserve"> </w:t>
      </w:r>
      <w:r>
        <w:t>yakından</w:t>
      </w:r>
      <w:r>
        <w:rPr>
          <w:spacing w:val="-11"/>
        </w:rPr>
        <w:t xml:space="preserve"> </w:t>
      </w:r>
      <w:r>
        <w:t>takip</w:t>
      </w:r>
      <w:r>
        <w:rPr>
          <w:spacing w:val="-7"/>
        </w:rPr>
        <w:t xml:space="preserve"> </w:t>
      </w:r>
      <w:r>
        <w:t>ederek</w:t>
      </w:r>
      <w:r>
        <w:rPr>
          <w:spacing w:val="-7"/>
        </w:rPr>
        <w:t xml:space="preserve"> </w:t>
      </w:r>
      <w:r>
        <w:t>ulusal</w:t>
      </w:r>
      <w:r>
        <w:rPr>
          <w:spacing w:val="-6"/>
        </w:rPr>
        <w:t xml:space="preserve"> </w:t>
      </w:r>
      <w:r>
        <w:t>ve</w:t>
      </w:r>
      <w:r>
        <w:rPr>
          <w:spacing w:val="-8"/>
        </w:rPr>
        <w:t xml:space="preserve"> </w:t>
      </w:r>
      <w:r>
        <w:t>uluslararası</w:t>
      </w:r>
      <w:r>
        <w:rPr>
          <w:spacing w:val="-6"/>
        </w:rPr>
        <w:t xml:space="preserve"> </w:t>
      </w:r>
      <w:r>
        <w:t>mevzuatta ve uygulamada yapılan bütün güncellemeleri faaliyetlerine uygular.</w:t>
      </w:r>
    </w:p>
    <w:p w14:paraId="47608196">
      <w:pPr>
        <w:pStyle w:val="5"/>
        <w:spacing w:before="11"/>
      </w:pPr>
    </w:p>
    <w:p w14:paraId="7EADCB1D">
      <w:pPr>
        <w:pStyle w:val="2"/>
        <w:ind w:left="556"/>
      </w:pPr>
      <w:r>
        <w:t>K.</w:t>
      </w:r>
      <w:r>
        <w:rPr>
          <w:spacing w:val="49"/>
        </w:rPr>
        <w:t xml:space="preserve"> </w:t>
      </w:r>
      <w:r>
        <w:t>Yürürlük</w:t>
      </w:r>
      <w:r>
        <w:rPr>
          <w:spacing w:val="-4"/>
        </w:rPr>
        <w:t xml:space="preserve"> </w:t>
      </w:r>
      <w:r>
        <w:t>ve</w:t>
      </w:r>
      <w:r>
        <w:rPr>
          <w:spacing w:val="-2"/>
        </w:rPr>
        <w:t xml:space="preserve"> Revizyon</w:t>
      </w:r>
    </w:p>
    <w:p w14:paraId="3F16F35E">
      <w:pPr>
        <w:pStyle w:val="5"/>
        <w:spacing w:before="10"/>
        <w:rPr>
          <w:b/>
        </w:rPr>
      </w:pPr>
    </w:p>
    <w:p w14:paraId="305F0E46">
      <w:pPr>
        <w:pStyle w:val="5"/>
        <w:spacing w:line="242" w:lineRule="auto"/>
        <w:ind w:left="196" w:right="833"/>
        <w:jc w:val="both"/>
      </w:pPr>
      <w:r>
        <w:t>İşbu Politikanın ihtiyaç duyulduğu hallerde güncellenmesi, Yönetim Kurulu’nun yetki ve sorumluluğundadır. Politikaya ilişkin yapılacak güncelleme çalışmaları, hukuk danışmanlarının desteğiyle Uyum Birimi tarafından yürütülerek Yönetim Kurulu’nun onayına sunulur.</w:t>
      </w:r>
    </w:p>
    <w:p w14:paraId="476C9F43">
      <w:pPr>
        <w:pStyle w:val="5"/>
        <w:tabs>
          <w:tab w:val="left" w:pos="813"/>
          <w:tab w:val="left" w:pos="1773"/>
          <w:tab w:val="left" w:pos="2817"/>
          <w:tab w:val="left" w:pos="3705"/>
          <w:tab w:val="left" w:pos="4886"/>
        </w:tabs>
        <w:spacing w:before="153" w:line="247" w:lineRule="auto"/>
        <w:ind w:left="196" w:right="4560"/>
      </w:pPr>
      <w:r>
        <w:rPr>
          <w:spacing w:val="-4"/>
        </w:rPr>
        <w:t>İşbu</w:t>
      </w:r>
      <w:r>
        <w:tab/>
      </w:r>
      <w:r>
        <w:rPr>
          <w:spacing w:val="-2"/>
        </w:rPr>
        <w:t>Politika</w:t>
      </w:r>
      <w:r>
        <w:tab/>
      </w:r>
      <w:r>
        <w:rPr>
          <w:spacing w:val="-2"/>
        </w:rPr>
        <w:t>Yönetim</w:t>
      </w:r>
      <w:r>
        <w:tab/>
      </w:r>
      <w:r>
        <w:rPr>
          <w:spacing w:val="-2"/>
        </w:rPr>
        <w:t>Kurulu</w:t>
      </w:r>
      <w:r>
        <w:tab/>
      </w:r>
      <w:r>
        <w:rPr>
          <w:spacing w:val="-2"/>
        </w:rPr>
        <w:t>tarafından</w:t>
      </w:r>
      <w:r>
        <w:tab/>
      </w:r>
      <w:r>
        <w:rPr>
          <w:spacing w:val="-2"/>
        </w:rPr>
        <w:t>yürürlüğe koyulmuştur.</w:t>
      </w:r>
    </w:p>
    <w:sectPr>
      <w:type w:val="continuous"/>
      <w:pgSz w:w="11900" w:h="16820"/>
      <w:pgMar w:top="1300" w:right="300" w:bottom="1180" w:left="12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120F">
    <w:pPr>
      <w:pStyle w:val="5"/>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6603365</wp:posOffset>
              </wp:positionH>
              <wp:positionV relativeFrom="page">
                <wp:posOffset>9916160</wp:posOffset>
              </wp:positionV>
              <wp:extent cx="255905"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255904" cy="152400"/>
                      </a:xfrm>
                      <a:prstGeom prst="rect">
                        <a:avLst/>
                      </a:prstGeom>
                    </wps:spPr>
                    <wps:txbx>
                      <w:txbxContent>
                        <w:p w14:paraId="08478DE4">
                          <w:pPr>
                            <w:spacing w:before="12"/>
                            <w:ind w:left="60" w:right="0" w:firstLine="0"/>
                            <w:jc w:val="left"/>
                            <w:rPr>
                              <w:b/>
                              <w:sz w:val="18"/>
                            </w:rPr>
                          </w:pP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w:t>
                          </w:r>
                          <w:r>
                            <w:rPr>
                              <w:spacing w:val="3"/>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19.95pt;margin-top:780.8pt;height:12pt;width:20.15pt;mso-position-horizontal-relative:page;mso-position-vertical-relative:page;z-index:-251651072;mso-width-relative:page;mso-height-relative:page;" filled="f" stroked="f" coordsize="21600,21600" o:gfxdata="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7SPGbbAAAADwEAAA8AAAAAAAAAAQAgAAAAIgAAAGRycy9kb3ducmV2LnhtbFBLAQIUABQAAAAI&#10;AIdO4kDoK3ucsQEAAHMDAAAOAAAAAAAAAAEAIAAAACoBAABkcnMvZTJvRG9jLnhtbFBLBQYAAAAA&#10;BgAGAFkBAABNBQAAAAA=&#10;">
              <v:fill on="f" focussize="0,0"/>
              <v:stroke on="f"/>
              <v:imagedata o:title=""/>
              <o:lock v:ext="edit" aspectratio="f"/>
              <v:textbox inset="0mm,0mm,0mm,0mm">
                <w:txbxContent>
                  <w:p w14:paraId="08478DE4">
                    <w:pPr>
                      <w:spacing w:before="12"/>
                      <w:ind w:left="60" w:right="0" w:firstLine="0"/>
                      <w:jc w:val="left"/>
                      <w:rPr>
                        <w:b/>
                        <w:sz w:val="18"/>
                      </w:rPr>
                    </w:pP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w:t>
                    </w:r>
                    <w:r>
                      <w:rPr>
                        <w:spacing w:val="3"/>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470D3">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Letter"/>
      <w:lvlText w:val="%1."/>
      <w:lvlJc w:val="left"/>
      <w:pPr>
        <w:ind w:left="479" w:hanging="360"/>
        <w:jc w:val="right"/>
      </w:pPr>
      <w:rPr>
        <w:rFonts w:hint="default" w:ascii="Times New Roman" w:hAnsi="Times New Roman" w:eastAsia="Times New Roman" w:cs="Times New Roman"/>
        <w:b/>
        <w:bCs/>
        <w:i w:val="0"/>
        <w:iCs w:val="0"/>
        <w:spacing w:val="-1"/>
        <w:w w:val="100"/>
        <w:sz w:val="24"/>
        <w:szCs w:val="24"/>
        <w:lang w:val="tr-TR" w:eastAsia="en-US" w:bidi="ar-SA"/>
      </w:rPr>
    </w:lvl>
    <w:lvl w:ilvl="1" w:tentative="0">
      <w:start w:val="1"/>
      <w:numFmt w:val="decimal"/>
      <w:lvlText w:val="%2."/>
      <w:lvlJc w:val="left"/>
      <w:pPr>
        <w:ind w:left="916"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tentative="0">
      <w:start w:val="0"/>
      <w:numFmt w:val="bullet"/>
      <w:lvlText w:val="•"/>
      <w:lvlJc w:val="left"/>
      <w:pPr>
        <w:ind w:left="1971" w:hanging="360"/>
      </w:pPr>
      <w:rPr>
        <w:rFonts w:hint="default"/>
        <w:lang w:val="tr-TR" w:eastAsia="en-US" w:bidi="ar-SA"/>
      </w:rPr>
    </w:lvl>
    <w:lvl w:ilvl="3" w:tentative="0">
      <w:start w:val="0"/>
      <w:numFmt w:val="bullet"/>
      <w:lvlText w:val="•"/>
      <w:lvlJc w:val="left"/>
      <w:pPr>
        <w:ind w:left="3022" w:hanging="360"/>
      </w:pPr>
      <w:rPr>
        <w:rFonts w:hint="default"/>
        <w:lang w:val="tr-TR" w:eastAsia="en-US" w:bidi="ar-SA"/>
      </w:rPr>
    </w:lvl>
    <w:lvl w:ilvl="4" w:tentative="0">
      <w:start w:val="0"/>
      <w:numFmt w:val="bullet"/>
      <w:lvlText w:val="•"/>
      <w:lvlJc w:val="left"/>
      <w:pPr>
        <w:ind w:left="4073" w:hanging="360"/>
      </w:pPr>
      <w:rPr>
        <w:rFonts w:hint="default"/>
        <w:lang w:val="tr-TR" w:eastAsia="en-US" w:bidi="ar-SA"/>
      </w:rPr>
    </w:lvl>
    <w:lvl w:ilvl="5" w:tentative="0">
      <w:start w:val="0"/>
      <w:numFmt w:val="bullet"/>
      <w:lvlText w:val="•"/>
      <w:lvlJc w:val="left"/>
      <w:pPr>
        <w:ind w:left="5124" w:hanging="360"/>
      </w:pPr>
      <w:rPr>
        <w:rFonts w:hint="default"/>
        <w:lang w:val="tr-TR" w:eastAsia="en-US" w:bidi="ar-SA"/>
      </w:rPr>
    </w:lvl>
    <w:lvl w:ilvl="6" w:tentative="0">
      <w:start w:val="0"/>
      <w:numFmt w:val="bullet"/>
      <w:lvlText w:val="•"/>
      <w:lvlJc w:val="left"/>
      <w:pPr>
        <w:ind w:left="6175" w:hanging="360"/>
      </w:pPr>
      <w:rPr>
        <w:rFonts w:hint="default"/>
        <w:lang w:val="tr-TR" w:eastAsia="en-US" w:bidi="ar-SA"/>
      </w:rPr>
    </w:lvl>
    <w:lvl w:ilvl="7" w:tentative="0">
      <w:start w:val="0"/>
      <w:numFmt w:val="bullet"/>
      <w:lvlText w:val="•"/>
      <w:lvlJc w:val="left"/>
      <w:pPr>
        <w:ind w:left="7226" w:hanging="360"/>
      </w:pPr>
      <w:rPr>
        <w:rFonts w:hint="default"/>
        <w:lang w:val="tr-TR" w:eastAsia="en-US" w:bidi="ar-SA"/>
      </w:rPr>
    </w:lvl>
    <w:lvl w:ilvl="8" w:tentative="0">
      <w:start w:val="0"/>
      <w:numFmt w:val="bullet"/>
      <w:lvlText w:val="•"/>
      <w:lvlJc w:val="left"/>
      <w:pPr>
        <w:ind w:left="8277" w:hanging="360"/>
      </w:pPr>
      <w:rPr>
        <w:rFonts w:hint="default"/>
        <w:lang w:val="tr-TR" w:eastAsia="en-US" w:bidi="ar-SA"/>
      </w:rPr>
    </w:lvl>
  </w:abstractNum>
  <w:abstractNum w:abstractNumId="1">
    <w:nsid w:val="0053208E"/>
    <w:multiLevelType w:val="multilevel"/>
    <w:tmpl w:val="0053208E"/>
    <w:lvl w:ilvl="0" w:tentative="0">
      <w:start w:val="2"/>
      <w:numFmt w:val="upperRoman"/>
      <w:lvlText w:val="%1."/>
      <w:lvlJc w:val="left"/>
      <w:pPr>
        <w:ind w:left="916" w:hanging="605"/>
        <w:jc w:val="left"/>
      </w:pPr>
      <w:rPr>
        <w:rFonts w:hint="default" w:ascii="Times New Roman" w:hAnsi="Times New Roman" w:eastAsia="Times New Roman" w:cs="Times New Roman"/>
        <w:b/>
        <w:bCs/>
        <w:i w:val="0"/>
        <w:iCs w:val="0"/>
        <w:spacing w:val="-3"/>
        <w:w w:val="100"/>
        <w:sz w:val="24"/>
        <w:szCs w:val="24"/>
        <w:lang w:val="tr-TR" w:eastAsia="en-US" w:bidi="ar-SA"/>
      </w:rPr>
    </w:lvl>
    <w:lvl w:ilvl="1" w:tentative="0">
      <w:start w:val="1"/>
      <w:numFmt w:val="lowerLetter"/>
      <w:lvlText w:val="%2)"/>
      <w:lvlJc w:val="left"/>
      <w:pPr>
        <w:ind w:left="916"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2" w:tentative="0">
      <w:start w:val="0"/>
      <w:numFmt w:val="bullet"/>
      <w:lvlText w:val="•"/>
      <w:lvlJc w:val="left"/>
      <w:pPr>
        <w:ind w:left="2811" w:hanging="360"/>
      </w:pPr>
      <w:rPr>
        <w:rFonts w:hint="default"/>
        <w:lang w:val="tr-TR" w:eastAsia="en-US" w:bidi="ar-SA"/>
      </w:rPr>
    </w:lvl>
    <w:lvl w:ilvl="3" w:tentative="0">
      <w:start w:val="0"/>
      <w:numFmt w:val="bullet"/>
      <w:lvlText w:val="•"/>
      <w:lvlJc w:val="left"/>
      <w:pPr>
        <w:ind w:left="3757" w:hanging="360"/>
      </w:pPr>
      <w:rPr>
        <w:rFonts w:hint="default"/>
        <w:lang w:val="tr-TR" w:eastAsia="en-US" w:bidi="ar-SA"/>
      </w:rPr>
    </w:lvl>
    <w:lvl w:ilvl="4" w:tentative="0">
      <w:start w:val="0"/>
      <w:numFmt w:val="bullet"/>
      <w:lvlText w:val="•"/>
      <w:lvlJc w:val="left"/>
      <w:pPr>
        <w:ind w:left="4703" w:hanging="360"/>
      </w:pPr>
      <w:rPr>
        <w:rFonts w:hint="default"/>
        <w:lang w:val="tr-TR" w:eastAsia="en-US" w:bidi="ar-SA"/>
      </w:rPr>
    </w:lvl>
    <w:lvl w:ilvl="5" w:tentative="0">
      <w:start w:val="0"/>
      <w:numFmt w:val="bullet"/>
      <w:lvlText w:val="•"/>
      <w:lvlJc w:val="left"/>
      <w:pPr>
        <w:ind w:left="5649" w:hanging="360"/>
      </w:pPr>
      <w:rPr>
        <w:rFonts w:hint="default"/>
        <w:lang w:val="tr-TR" w:eastAsia="en-US" w:bidi="ar-SA"/>
      </w:rPr>
    </w:lvl>
    <w:lvl w:ilvl="6" w:tentative="0">
      <w:start w:val="0"/>
      <w:numFmt w:val="bullet"/>
      <w:lvlText w:val="•"/>
      <w:lvlJc w:val="left"/>
      <w:pPr>
        <w:ind w:left="6595" w:hanging="360"/>
      </w:pPr>
      <w:rPr>
        <w:rFonts w:hint="default"/>
        <w:lang w:val="tr-TR" w:eastAsia="en-US" w:bidi="ar-SA"/>
      </w:rPr>
    </w:lvl>
    <w:lvl w:ilvl="7" w:tentative="0">
      <w:start w:val="0"/>
      <w:numFmt w:val="bullet"/>
      <w:lvlText w:val="•"/>
      <w:lvlJc w:val="left"/>
      <w:pPr>
        <w:ind w:left="7541" w:hanging="360"/>
      </w:pPr>
      <w:rPr>
        <w:rFonts w:hint="default"/>
        <w:lang w:val="tr-TR" w:eastAsia="en-US" w:bidi="ar-SA"/>
      </w:rPr>
    </w:lvl>
    <w:lvl w:ilvl="8" w:tentative="0">
      <w:start w:val="0"/>
      <w:numFmt w:val="bullet"/>
      <w:lvlText w:val="•"/>
      <w:lvlJc w:val="left"/>
      <w:pPr>
        <w:ind w:left="8487" w:hanging="360"/>
      </w:pPr>
      <w:rPr>
        <w:rFonts w:hint="default"/>
        <w:lang w:val="tr-TR" w:eastAsia="en-US" w:bidi="ar-SA"/>
      </w:rPr>
    </w:lvl>
  </w:abstractNum>
  <w:abstractNum w:abstractNumId="2">
    <w:nsid w:val="59ADCABA"/>
    <w:multiLevelType w:val="multilevel"/>
    <w:tmpl w:val="59ADCABA"/>
    <w:lvl w:ilvl="0" w:tentative="0">
      <w:start w:val="1"/>
      <w:numFmt w:val="lowerLetter"/>
      <w:lvlText w:val="%1)"/>
      <w:lvlJc w:val="left"/>
      <w:pPr>
        <w:ind w:left="916" w:hanging="360"/>
        <w:jc w:val="left"/>
      </w:pPr>
      <w:rPr>
        <w:rFonts w:hint="default" w:ascii="Times New Roman" w:hAnsi="Times New Roman" w:eastAsia="Times New Roman" w:cs="Times New Roman"/>
        <w:b/>
        <w:bCs/>
        <w:i w:val="0"/>
        <w:iCs w:val="0"/>
        <w:spacing w:val="0"/>
        <w:w w:val="100"/>
        <w:sz w:val="24"/>
        <w:szCs w:val="24"/>
        <w:lang w:val="tr-TR" w:eastAsia="en-US" w:bidi="ar-SA"/>
      </w:rPr>
    </w:lvl>
    <w:lvl w:ilvl="1" w:tentative="0">
      <w:start w:val="1"/>
      <w:numFmt w:val="lowerRoman"/>
      <w:lvlText w:val="%2."/>
      <w:lvlJc w:val="left"/>
      <w:pPr>
        <w:ind w:left="1276" w:hanging="485"/>
        <w:jc w:val="right"/>
      </w:pPr>
      <w:rPr>
        <w:rFonts w:hint="default" w:ascii="Times New Roman" w:hAnsi="Times New Roman" w:eastAsia="Times New Roman" w:cs="Times New Roman"/>
        <w:b/>
        <w:bCs/>
        <w:i w:val="0"/>
        <w:iCs w:val="0"/>
        <w:spacing w:val="0"/>
        <w:w w:val="100"/>
        <w:sz w:val="24"/>
        <w:szCs w:val="24"/>
        <w:lang w:val="tr-TR" w:eastAsia="en-US" w:bidi="ar-SA"/>
      </w:rPr>
    </w:lvl>
    <w:lvl w:ilvl="2" w:tentative="0">
      <w:start w:val="0"/>
      <w:numFmt w:val="bullet"/>
      <w:lvlText w:val="•"/>
      <w:lvlJc w:val="left"/>
      <w:pPr>
        <w:ind w:left="2291" w:hanging="485"/>
      </w:pPr>
      <w:rPr>
        <w:rFonts w:hint="default"/>
        <w:lang w:val="tr-TR" w:eastAsia="en-US" w:bidi="ar-SA"/>
      </w:rPr>
    </w:lvl>
    <w:lvl w:ilvl="3" w:tentative="0">
      <w:start w:val="0"/>
      <w:numFmt w:val="bullet"/>
      <w:lvlText w:val="•"/>
      <w:lvlJc w:val="left"/>
      <w:pPr>
        <w:ind w:left="3302" w:hanging="485"/>
      </w:pPr>
      <w:rPr>
        <w:rFonts w:hint="default"/>
        <w:lang w:val="tr-TR" w:eastAsia="en-US" w:bidi="ar-SA"/>
      </w:rPr>
    </w:lvl>
    <w:lvl w:ilvl="4" w:tentative="0">
      <w:start w:val="0"/>
      <w:numFmt w:val="bullet"/>
      <w:lvlText w:val="•"/>
      <w:lvlJc w:val="left"/>
      <w:pPr>
        <w:ind w:left="4313" w:hanging="485"/>
      </w:pPr>
      <w:rPr>
        <w:rFonts w:hint="default"/>
        <w:lang w:val="tr-TR" w:eastAsia="en-US" w:bidi="ar-SA"/>
      </w:rPr>
    </w:lvl>
    <w:lvl w:ilvl="5" w:tentative="0">
      <w:start w:val="0"/>
      <w:numFmt w:val="bullet"/>
      <w:lvlText w:val="•"/>
      <w:lvlJc w:val="left"/>
      <w:pPr>
        <w:ind w:left="5324" w:hanging="485"/>
      </w:pPr>
      <w:rPr>
        <w:rFonts w:hint="default"/>
        <w:lang w:val="tr-TR" w:eastAsia="en-US" w:bidi="ar-SA"/>
      </w:rPr>
    </w:lvl>
    <w:lvl w:ilvl="6" w:tentative="0">
      <w:start w:val="0"/>
      <w:numFmt w:val="bullet"/>
      <w:lvlText w:val="•"/>
      <w:lvlJc w:val="left"/>
      <w:pPr>
        <w:ind w:left="6335" w:hanging="485"/>
      </w:pPr>
      <w:rPr>
        <w:rFonts w:hint="default"/>
        <w:lang w:val="tr-TR" w:eastAsia="en-US" w:bidi="ar-SA"/>
      </w:rPr>
    </w:lvl>
    <w:lvl w:ilvl="7" w:tentative="0">
      <w:start w:val="0"/>
      <w:numFmt w:val="bullet"/>
      <w:lvlText w:val="•"/>
      <w:lvlJc w:val="left"/>
      <w:pPr>
        <w:ind w:left="7346" w:hanging="485"/>
      </w:pPr>
      <w:rPr>
        <w:rFonts w:hint="default"/>
        <w:lang w:val="tr-TR" w:eastAsia="en-US" w:bidi="ar-SA"/>
      </w:rPr>
    </w:lvl>
    <w:lvl w:ilvl="8" w:tentative="0">
      <w:start w:val="0"/>
      <w:numFmt w:val="bullet"/>
      <w:lvlText w:val="•"/>
      <w:lvlJc w:val="left"/>
      <w:pPr>
        <w:ind w:left="8357" w:hanging="485"/>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6162A2D"/>
    <w:rsid w:val="777D7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tr-TR" w:eastAsia="en-US" w:bidi="ar-SA"/>
    </w:rPr>
  </w:style>
  <w:style w:type="paragraph" w:styleId="2">
    <w:name w:val="heading 1"/>
    <w:basedOn w:val="1"/>
    <w:qFormat/>
    <w:uiPriority w:val="1"/>
    <w:pPr>
      <w:ind w:left="478"/>
      <w:outlineLvl w:val="1"/>
    </w:pPr>
    <w:rPr>
      <w:rFonts w:ascii="Times New Roman" w:hAnsi="Times New Roman" w:eastAsia="Times New Roman" w:cs="Times New Roman"/>
      <w:b/>
      <w:bCs/>
      <w:sz w:val="24"/>
      <w:szCs w:val="24"/>
      <w:lang w:val="tr-TR"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tr-TR"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916" w:hanging="360"/>
      <w:jc w:val="both"/>
    </w:pPr>
    <w:rPr>
      <w:rFonts w:ascii="Times New Roman" w:hAnsi="Times New Roman" w:eastAsia="Times New Roman" w:cs="Times New Roman"/>
      <w:lang w:val="tr-TR" w:eastAsia="en-US" w:bidi="ar-SA"/>
    </w:rPr>
  </w:style>
  <w:style w:type="paragraph" w:customStyle="1" w:styleId="8">
    <w:name w:val="Table Paragraph"/>
    <w:basedOn w:val="1"/>
    <w:qFormat/>
    <w:uiPriority w:val="1"/>
    <w:rPr>
      <w:lang w:val="tr-TR"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TotalTime>12</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2024-07-24T09:47:00Z</dcterms:created>
  <dc:creator>doc2pdf</dc:creator>
  <cp:lastModifiedBy>hp win 32bit</cp:lastModifiedBy>
  <dcterms:modified xsi:type="dcterms:W3CDTF">2024-07-24T12:52:13Z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2021</vt:lpwstr>
  </property>
  <property fmtid="{D5CDD505-2E9C-101B-9397-08002B2CF9AE}" pid="4" name="LastSaved">
    <vt:filetime>2024-07-24T00:00:00Z</vt:filetime>
  </property>
  <property fmtid="{D5CDD505-2E9C-101B-9397-08002B2CF9AE}" pid="5" name="Producer">
    <vt:lpwstr>Microsoft® Word 2021</vt:lpwstr>
  </property>
  <property fmtid="{D5CDD505-2E9C-101B-9397-08002B2CF9AE}" pid="6" name="KSOProductBuildVer">
    <vt:lpwstr>1033-12.2.0.17153</vt:lpwstr>
  </property>
  <property fmtid="{D5CDD505-2E9C-101B-9397-08002B2CF9AE}" pid="7" name="ICV">
    <vt:lpwstr>669C661516FB4F3AB937D7DDC44EB5C3_13</vt:lpwstr>
  </property>
</Properties>
</file>